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B567E" w14:textId="0635DDAD" w:rsidR="00134068" w:rsidRDefault="00134068" w:rsidP="00FC1ED8">
      <w:pPr>
        <w:spacing w:line="480" w:lineRule="auto"/>
        <w:rPr>
          <w:rFonts w:ascii="Times New Roman" w:hAnsi="Times New Roman" w:cs="Times New Roman"/>
          <w:sz w:val="24"/>
          <w:szCs w:val="24"/>
          <w:shd w:val="clear" w:color="auto" w:fill="FFFFFF"/>
        </w:rPr>
      </w:pPr>
    </w:p>
    <w:p w14:paraId="5643F951" w14:textId="77777777" w:rsidR="0041699F" w:rsidRDefault="0041699F" w:rsidP="0041699F">
      <w:pPr>
        <w:spacing w:line="480" w:lineRule="auto"/>
        <w:jc w:val="center"/>
        <w:rPr>
          <w:rFonts w:ascii="Times New Roman" w:hAnsi="Times New Roman" w:cs="Times New Roman"/>
          <w:b/>
          <w:sz w:val="24"/>
          <w:szCs w:val="24"/>
          <w:shd w:val="clear" w:color="auto" w:fill="FFFFFF"/>
        </w:rPr>
      </w:pPr>
    </w:p>
    <w:p w14:paraId="5B85DB16" w14:textId="2F4DC9D0" w:rsidR="0041699F" w:rsidRDefault="0041699F" w:rsidP="0041699F">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F</w:t>
      </w:r>
      <w:r w:rsidRPr="00482422">
        <w:rPr>
          <w:rFonts w:ascii="Times New Roman" w:hAnsi="Times New Roman" w:cs="Times New Roman"/>
          <w:b/>
          <w:sz w:val="24"/>
          <w:szCs w:val="24"/>
          <w:shd w:val="clear" w:color="auto" w:fill="FFFFFF"/>
        </w:rPr>
        <w:t xml:space="preserve">ormalistic </w:t>
      </w:r>
      <w:r>
        <w:rPr>
          <w:rFonts w:ascii="Times New Roman" w:hAnsi="Times New Roman" w:cs="Times New Roman"/>
          <w:b/>
          <w:sz w:val="24"/>
          <w:szCs w:val="24"/>
          <w:shd w:val="clear" w:color="auto" w:fill="FFFFFF"/>
        </w:rPr>
        <w:t>A</w:t>
      </w:r>
      <w:r w:rsidRPr="00482422">
        <w:rPr>
          <w:rFonts w:ascii="Times New Roman" w:hAnsi="Times New Roman" w:cs="Times New Roman"/>
          <w:b/>
          <w:sz w:val="24"/>
          <w:szCs w:val="24"/>
          <w:shd w:val="clear" w:color="auto" w:fill="FFFFFF"/>
        </w:rPr>
        <w:t>rt.</w:t>
      </w:r>
    </w:p>
    <w:p w14:paraId="48C257A8" w14:textId="77777777" w:rsidR="0041699F" w:rsidRPr="00482422" w:rsidRDefault="0041699F" w:rsidP="00FC1ED8">
      <w:pPr>
        <w:spacing w:line="480" w:lineRule="auto"/>
        <w:rPr>
          <w:rFonts w:ascii="Times New Roman" w:hAnsi="Times New Roman" w:cs="Times New Roman"/>
          <w:sz w:val="24"/>
          <w:szCs w:val="24"/>
          <w:shd w:val="clear" w:color="auto" w:fill="FFFFFF"/>
        </w:rPr>
      </w:pPr>
    </w:p>
    <w:p w14:paraId="7D521615" w14:textId="77777777" w:rsidR="00134068" w:rsidRPr="00482422" w:rsidRDefault="00134068" w:rsidP="0041699F">
      <w:pPr>
        <w:spacing w:line="480" w:lineRule="auto"/>
        <w:jc w:val="center"/>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Students name:</w:t>
      </w:r>
    </w:p>
    <w:p w14:paraId="51261C90" w14:textId="69746D30" w:rsidR="00134068" w:rsidRPr="00482422" w:rsidRDefault="00134068" w:rsidP="0041699F">
      <w:pPr>
        <w:tabs>
          <w:tab w:val="left" w:pos="6120"/>
        </w:tabs>
        <w:spacing w:line="480" w:lineRule="auto"/>
        <w:jc w:val="center"/>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Instructors name:</w:t>
      </w:r>
    </w:p>
    <w:p w14:paraId="3E22A0BF" w14:textId="77777777" w:rsidR="00134068" w:rsidRPr="00482422" w:rsidRDefault="00134068" w:rsidP="0041699F">
      <w:pPr>
        <w:spacing w:line="480" w:lineRule="auto"/>
        <w:jc w:val="center"/>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Institutions name:</w:t>
      </w:r>
    </w:p>
    <w:p w14:paraId="517D9075" w14:textId="77777777" w:rsidR="00134068" w:rsidRPr="00482422" w:rsidRDefault="00134068" w:rsidP="0041699F">
      <w:pPr>
        <w:spacing w:line="480" w:lineRule="auto"/>
        <w:jc w:val="center"/>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Course:</w:t>
      </w:r>
    </w:p>
    <w:p w14:paraId="591BC6DF" w14:textId="77777777" w:rsidR="00134068" w:rsidRPr="00482422" w:rsidRDefault="00134068" w:rsidP="0041699F">
      <w:pPr>
        <w:spacing w:line="480" w:lineRule="auto"/>
        <w:jc w:val="center"/>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Date:</w:t>
      </w:r>
    </w:p>
    <w:p w14:paraId="4E142688"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6BF5D120"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42B772E7"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6402DB24"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30473BA2"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7E5BE568"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36B1567C" w14:textId="183BDCB7" w:rsidR="0041699F" w:rsidRDefault="0041699F" w:rsidP="00C842D0">
      <w:pPr>
        <w:spacing w:line="480" w:lineRule="auto"/>
        <w:rPr>
          <w:rFonts w:ascii="Times New Roman" w:hAnsi="Times New Roman" w:cs="Times New Roman"/>
          <w:b/>
          <w:sz w:val="24"/>
          <w:szCs w:val="24"/>
          <w:shd w:val="clear" w:color="auto" w:fill="FFFFFF"/>
        </w:rPr>
      </w:pPr>
    </w:p>
    <w:p w14:paraId="4B8F291A" w14:textId="77777777" w:rsidR="00C842D0" w:rsidRDefault="00C842D0" w:rsidP="00C842D0">
      <w:pPr>
        <w:spacing w:line="480" w:lineRule="auto"/>
        <w:rPr>
          <w:rFonts w:ascii="Times New Roman" w:hAnsi="Times New Roman" w:cs="Times New Roman"/>
          <w:b/>
          <w:sz w:val="24"/>
          <w:szCs w:val="24"/>
          <w:shd w:val="clear" w:color="auto" w:fill="FFFFFF"/>
        </w:rPr>
      </w:pPr>
    </w:p>
    <w:p w14:paraId="1EC3B818"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19A94835" w14:textId="1BE31339" w:rsidR="00DA3F45" w:rsidRDefault="00DA3F45" w:rsidP="00DA3F45">
      <w:pPr>
        <w:spacing w:line="480" w:lineRule="auto"/>
        <w:jc w:val="center"/>
        <w:rPr>
          <w:rFonts w:ascii="Times New Roman" w:hAnsi="Times New Roman" w:cs="Times New Roman"/>
          <w:b/>
          <w:sz w:val="24"/>
          <w:szCs w:val="24"/>
          <w:shd w:val="clear" w:color="auto" w:fill="FFFFFF"/>
        </w:rPr>
      </w:pPr>
      <w:r w:rsidRPr="00482422">
        <w:rPr>
          <w:rFonts w:ascii="Times New Roman" w:hAnsi="Times New Roman" w:cs="Times New Roman"/>
          <w:b/>
          <w:sz w:val="24"/>
          <w:szCs w:val="24"/>
          <w:shd w:val="clear" w:color="auto" w:fill="FFFFFF"/>
        </w:rPr>
        <w:lastRenderedPageBreak/>
        <w:t>Artwork: formalistic art.</w:t>
      </w:r>
    </w:p>
    <w:p w14:paraId="71653511" w14:textId="0EAADEC7" w:rsidR="005E3565" w:rsidRPr="00482422" w:rsidRDefault="005E3565" w:rsidP="005E3565">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Description </w:t>
      </w:r>
    </w:p>
    <w:p w14:paraId="0E43E203" w14:textId="3C339340" w:rsidR="00CB63D5" w:rsidRPr="009C4827" w:rsidRDefault="00681854" w:rsidP="009C4827">
      <w:pPr>
        <w:spacing w:line="480" w:lineRule="auto"/>
        <w:ind w:firstLine="720"/>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An artwork is more of a piece of art expressed in drawings and photographs used in either magazines, newspapers, or books.</w:t>
      </w:r>
      <w:r w:rsidR="009C4827">
        <w:rPr>
          <w:rFonts w:ascii="Times New Roman" w:hAnsi="Times New Roman" w:cs="Times New Roman"/>
          <w:sz w:val="24"/>
          <w:szCs w:val="24"/>
          <w:shd w:val="clear" w:color="auto" w:fill="FFFFFF"/>
        </w:rPr>
        <w:t xml:space="preserve"> This art is made of mostly visual aspects and it emphasize on the perceptual aspects such as color, line, context and shape in its painting.</w:t>
      </w:r>
      <w:r w:rsidR="005341EE">
        <w:rPr>
          <w:rFonts w:ascii="Times New Roman" w:hAnsi="Times New Roman" w:cs="Times New Roman"/>
          <w:sz w:val="24"/>
          <w:szCs w:val="24"/>
          <w:shd w:val="clear" w:color="auto" w:fill="FFFFFF"/>
        </w:rPr>
        <w:t xml:space="preserve"> Most work of this art contains human images.</w:t>
      </w:r>
      <w:r w:rsidRPr="00482422">
        <w:rPr>
          <w:rFonts w:ascii="Times New Roman" w:hAnsi="Times New Roman" w:cs="Times New Roman"/>
          <w:sz w:val="24"/>
          <w:szCs w:val="24"/>
          <w:shd w:val="clear" w:color="auto" w:fill="FFFFFF"/>
        </w:rPr>
        <w:t xml:space="preserve"> My study research on the artwork is based on the formalist art, which basically is an abstract work dealing solely with organization and arrangem</w:t>
      </w:r>
      <w:r w:rsidR="00211FB0" w:rsidRPr="00482422">
        <w:rPr>
          <w:rFonts w:ascii="Times New Roman" w:hAnsi="Times New Roman" w:cs="Times New Roman"/>
          <w:sz w:val="24"/>
          <w:szCs w:val="24"/>
          <w:shd w:val="clear" w:color="auto" w:fill="FFFFFF"/>
        </w:rPr>
        <w:t xml:space="preserve">ents of art elements like persons </w:t>
      </w:r>
      <w:r w:rsidRPr="00482422">
        <w:rPr>
          <w:rFonts w:ascii="Times New Roman" w:hAnsi="Times New Roman" w:cs="Times New Roman"/>
          <w:sz w:val="24"/>
          <w:szCs w:val="24"/>
          <w:shd w:val="clear" w:color="auto" w:fill="FFFFFF"/>
        </w:rPr>
        <w:t>being the object of focus in this artwork</w:t>
      </w:r>
      <w:r w:rsidR="00C842D0" w:rsidRPr="00C842D0">
        <w:rPr>
          <w:rFonts w:ascii="Times New Roman" w:eastAsia="Times New Roman" w:hAnsi="Times New Roman" w:cs="Times New Roman"/>
          <w:sz w:val="24"/>
          <w:szCs w:val="24"/>
        </w:rPr>
        <w:t xml:space="preserve"> </w:t>
      </w:r>
      <w:r w:rsidR="00C842D0">
        <w:rPr>
          <w:rFonts w:ascii="Times New Roman" w:eastAsia="Times New Roman" w:hAnsi="Times New Roman" w:cs="Times New Roman"/>
          <w:sz w:val="24"/>
          <w:szCs w:val="24"/>
        </w:rPr>
        <w:t>(</w:t>
      </w:r>
      <w:r w:rsidR="00C842D0" w:rsidRPr="00C842D0">
        <w:rPr>
          <w:rFonts w:ascii="Times New Roman" w:eastAsia="Times New Roman" w:hAnsi="Times New Roman" w:cs="Times New Roman"/>
          <w:sz w:val="24"/>
          <w:szCs w:val="24"/>
        </w:rPr>
        <w:t>Tekiner,2006)</w:t>
      </w:r>
      <w:r w:rsidR="005341EE">
        <w:rPr>
          <w:rFonts w:ascii="Times New Roman" w:eastAsia="Times New Roman" w:hAnsi="Times New Roman" w:cs="Times New Roman"/>
          <w:sz w:val="24"/>
          <w:szCs w:val="24"/>
        </w:rPr>
        <w:t>. This art work begun in 1950’s but have made series of evaluations, though with the concepts of historical aspects</w:t>
      </w:r>
      <w:r w:rsidR="00C842D0">
        <w:rPr>
          <w:rFonts w:ascii="Times New Roman" w:hAnsi="Times New Roman" w:cs="Times New Roman"/>
          <w:sz w:val="24"/>
          <w:szCs w:val="24"/>
          <w:shd w:val="clear" w:color="auto" w:fill="FFFFFF"/>
        </w:rPr>
        <w:t>.</w:t>
      </w:r>
      <w:r w:rsidR="007024F6" w:rsidRPr="00482422">
        <w:rPr>
          <w:rFonts w:ascii="Times New Roman" w:hAnsi="Times New Roman" w:cs="Times New Roman"/>
          <w:sz w:val="24"/>
          <w:szCs w:val="24"/>
          <w:shd w:val="clear" w:color="auto" w:fill="FFFFFF"/>
        </w:rPr>
        <w:t xml:space="preserve"> The formalistic approaches on this kind of art are analyzed through reviewing various form and style.</w:t>
      </w:r>
      <w:r w:rsidR="001E3D53">
        <w:rPr>
          <w:rFonts w:ascii="Times New Roman" w:hAnsi="Times New Roman" w:cs="Times New Roman"/>
          <w:sz w:val="24"/>
          <w:szCs w:val="24"/>
          <w:shd w:val="clear" w:color="auto" w:fill="FFFFFF"/>
        </w:rPr>
        <w:t xml:space="preserve"> They majorly use metallic in their art as well as medium representation of the real object.</w:t>
      </w:r>
      <w:r w:rsidR="00CB63D5" w:rsidRPr="00482422">
        <w:rPr>
          <w:rFonts w:ascii="Times New Roman" w:hAnsi="Times New Roman" w:cs="Times New Roman"/>
          <w:sz w:val="24"/>
          <w:szCs w:val="24"/>
          <w:shd w:val="clear" w:color="auto" w:fill="E6E6E6"/>
        </w:rPr>
        <w:t xml:space="preserve"> </w:t>
      </w:r>
    </w:p>
    <w:p w14:paraId="5D424EE0" w14:textId="71FE3606" w:rsidR="00122871" w:rsidRPr="00482422" w:rsidRDefault="007024F6" w:rsidP="00CA58D7">
      <w:pPr>
        <w:spacing w:line="480" w:lineRule="auto"/>
        <w:ind w:firstLine="720"/>
        <w:rPr>
          <w:rFonts w:ascii="Times New Roman" w:hAnsi="Times New Roman" w:cs="Times New Roman"/>
          <w:sz w:val="24"/>
          <w:szCs w:val="24"/>
        </w:rPr>
      </w:pPr>
      <w:r w:rsidRPr="00482422">
        <w:rPr>
          <w:rFonts w:ascii="Times New Roman" w:hAnsi="Times New Roman" w:cs="Times New Roman"/>
          <w:sz w:val="24"/>
          <w:szCs w:val="24"/>
        </w:rPr>
        <w:t xml:space="preserve">Historical background on formalism art as </w:t>
      </w:r>
      <w:r w:rsidR="008433DD" w:rsidRPr="00482422">
        <w:rPr>
          <w:rFonts w:ascii="Times New Roman" w:hAnsi="Times New Roman" w:cs="Times New Roman"/>
          <w:sz w:val="24"/>
          <w:szCs w:val="24"/>
        </w:rPr>
        <w:t>theory of</w:t>
      </w:r>
      <w:r w:rsidRPr="00482422">
        <w:rPr>
          <w:rFonts w:ascii="Times New Roman" w:hAnsi="Times New Roman" w:cs="Times New Roman"/>
          <w:sz w:val="24"/>
          <w:szCs w:val="24"/>
        </w:rPr>
        <w:t xml:space="preserve"> </w:t>
      </w:r>
      <w:r w:rsidR="008433DD" w:rsidRPr="00482422">
        <w:rPr>
          <w:rFonts w:ascii="Times New Roman" w:hAnsi="Times New Roman" w:cs="Times New Roman"/>
          <w:sz w:val="24"/>
          <w:szCs w:val="24"/>
        </w:rPr>
        <w:t>evaluation is</w:t>
      </w:r>
      <w:r w:rsidRPr="00482422">
        <w:rPr>
          <w:rFonts w:ascii="Times New Roman" w:hAnsi="Times New Roman" w:cs="Times New Roman"/>
          <w:sz w:val="24"/>
          <w:szCs w:val="24"/>
        </w:rPr>
        <w:t xml:space="preserve"> instituted on “Plato’s Theory of Forms”, established</w:t>
      </w:r>
      <w:r w:rsidR="008433DD" w:rsidRPr="00482422">
        <w:rPr>
          <w:rFonts w:ascii="Times New Roman" w:hAnsi="Times New Roman" w:cs="Times New Roman"/>
          <w:sz w:val="24"/>
          <w:szCs w:val="24"/>
        </w:rPr>
        <w:t xml:space="preserve"> on ideology </w:t>
      </w:r>
      <w:r w:rsidRPr="00482422">
        <w:rPr>
          <w:rFonts w:ascii="Times New Roman" w:hAnsi="Times New Roman" w:cs="Times New Roman"/>
          <w:sz w:val="24"/>
          <w:szCs w:val="24"/>
        </w:rPr>
        <w:t xml:space="preserve">that </w:t>
      </w:r>
      <w:r w:rsidR="008433DD" w:rsidRPr="00482422">
        <w:rPr>
          <w:rFonts w:ascii="Times New Roman" w:hAnsi="Times New Roman" w:cs="Times New Roman"/>
          <w:sz w:val="24"/>
          <w:szCs w:val="24"/>
        </w:rPr>
        <w:t>everything, either perceptible</w:t>
      </w:r>
      <w:r w:rsidRPr="00482422">
        <w:rPr>
          <w:rFonts w:ascii="Times New Roman" w:hAnsi="Times New Roman" w:cs="Times New Roman"/>
          <w:sz w:val="24"/>
          <w:szCs w:val="24"/>
        </w:rPr>
        <w:t xml:space="preserve"> or not, </w:t>
      </w:r>
      <w:r w:rsidR="008433DD" w:rsidRPr="00482422">
        <w:rPr>
          <w:rFonts w:ascii="Times New Roman" w:hAnsi="Times New Roman" w:cs="Times New Roman"/>
          <w:sz w:val="24"/>
          <w:szCs w:val="24"/>
        </w:rPr>
        <w:t>takes</w:t>
      </w:r>
      <w:r w:rsidRPr="00482422">
        <w:rPr>
          <w:rFonts w:ascii="Times New Roman" w:hAnsi="Times New Roman" w:cs="Times New Roman"/>
          <w:sz w:val="24"/>
          <w:szCs w:val="24"/>
        </w:rPr>
        <w:t xml:space="preserve"> a </w:t>
      </w:r>
      <w:r w:rsidR="00C842D0" w:rsidRPr="00482422">
        <w:rPr>
          <w:rFonts w:ascii="Times New Roman" w:hAnsi="Times New Roman" w:cs="Times New Roman"/>
          <w:sz w:val="24"/>
          <w:szCs w:val="24"/>
        </w:rPr>
        <w:t>form</w:t>
      </w:r>
      <w:r w:rsidR="00C842D0">
        <w:rPr>
          <w:rFonts w:ascii="Times New Roman" w:hAnsi="Times New Roman" w:cs="Times New Roman"/>
          <w:sz w:val="24"/>
          <w:szCs w:val="24"/>
        </w:rPr>
        <w:t xml:space="preserve"> </w:t>
      </w:r>
      <w:r w:rsidR="00C842D0" w:rsidRPr="00482422">
        <w:rPr>
          <w:rFonts w:ascii="Times New Roman" w:hAnsi="Times New Roman" w:cs="Times New Roman"/>
          <w:sz w:val="24"/>
          <w:szCs w:val="24"/>
        </w:rPr>
        <w:t>Modeled</w:t>
      </w:r>
      <w:r w:rsidR="008433DD" w:rsidRPr="00482422">
        <w:rPr>
          <w:rFonts w:ascii="Times New Roman" w:hAnsi="Times New Roman" w:cs="Times New Roman"/>
          <w:sz w:val="24"/>
          <w:szCs w:val="24"/>
        </w:rPr>
        <w:t xml:space="preserve"> </w:t>
      </w:r>
      <w:r w:rsidR="004D1D8C" w:rsidRPr="00482422">
        <w:rPr>
          <w:rFonts w:ascii="Times New Roman" w:hAnsi="Times New Roman" w:cs="Times New Roman"/>
          <w:sz w:val="24"/>
          <w:szCs w:val="24"/>
        </w:rPr>
        <w:t>once</w:t>
      </w:r>
      <w:r w:rsidR="008433DD" w:rsidRPr="00482422">
        <w:rPr>
          <w:rFonts w:ascii="Times New Roman" w:hAnsi="Times New Roman" w:cs="Times New Roman"/>
          <w:sz w:val="24"/>
          <w:szCs w:val="24"/>
        </w:rPr>
        <w:t xml:space="preserve"> his “allegory of the cave”, where </w:t>
      </w:r>
      <w:r w:rsidR="004D1D8C" w:rsidRPr="00482422">
        <w:rPr>
          <w:rFonts w:ascii="Times New Roman" w:hAnsi="Times New Roman" w:cs="Times New Roman"/>
          <w:sz w:val="24"/>
          <w:szCs w:val="24"/>
        </w:rPr>
        <w:t xml:space="preserve">viewed </w:t>
      </w:r>
      <w:r w:rsidR="008433DD" w:rsidRPr="00482422">
        <w:rPr>
          <w:rFonts w:ascii="Times New Roman" w:hAnsi="Times New Roman" w:cs="Times New Roman"/>
          <w:sz w:val="24"/>
          <w:szCs w:val="24"/>
        </w:rPr>
        <w:t>char</w:t>
      </w:r>
      <w:r w:rsidR="004D1D8C" w:rsidRPr="00482422">
        <w:rPr>
          <w:rFonts w:ascii="Times New Roman" w:hAnsi="Times New Roman" w:cs="Times New Roman"/>
          <w:sz w:val="24"/>
          <w:szCs w:val="24"/>
        </w:rPr>
        <w:t xml:space="preserve">acters </w:t>
      </w:r>
      <w:r w:rsidR="00C842D0" w:rsidRPr="00482422">
        <w:rPr>
          <w:rFonts w:ascii="Times New Roman" w:hAnsi="Times New Roman" w:cs="Times New Roman"/>
          <w:sz w:val="24"/>
          <w:szCs w:val="24"/>
        </w:rPr>
        <w:t>shadow</w:t>
      </w:r>
      <w:r w:rsidR="004D1D8C" w:rsidRPr="00482422">
        <w:rPr>
          <w:rFonts w:ascii="Times New Roman" w:hAnsi="Times New Roman" w:cs="Times New Roman"/>
          <w:sz w:val="24"/>
          <w:szCs w:val="24"/>
        </w:rPr>
        <w:t xml:space="preserve"> </w:t>
      </w:r>
      <w:r w:rsidR="008433DD" w:rsidRPr="00482422">
        <w:rPr>
          <w:rFonts w:ascii="Times New Roman" w:hAnsi="Times New Roman" w:cs="Times New Roman"/>
          <w:sz w:val="24"/>
          <w:szCs w:val="24"/>
        </w:rPr>
        <w:t xml:space="preserve">the reality instead of as outlines the </w:t>
      </w:r>
      <w:r w:rsidR="004D1D8C" w:rsidRPr="00482422">
        <w:rPr>
          <w:rFonts w:ascii="Times New Roman" w:hAnsi="Times New Roman" w:cs="Times New Roman"/>
          <w:sz w:val="24"/>
          <w:szCs w:val="24"/>
        </w:rPr>
        <w:t>true forms</w:t>
      </w:r>
      <w:r w:rsidR="00C842D0" w:rsidRPr="00C842D0">
        <w:rPr>
          <w:rFonts w:ascii="Times New Roman" w:eastAsia="Times New Roman" w:hAnsi="Times New Roman" w:cs="Times New Roman"/>
          <w:sz w:val="24"/>
          <w:szCs w:val="24"/>
        </w:rPr>
        <w:t xml:space="preserve"> </w:t>
      </w:r>
      <w:r w:rsidR="00C842D0">
        <w:rPr>
          <w:rFonts w:ascii="Times New Roman" w:eastAsia="Times New Roman" w:hAnsi="Times New Roman" w:cs="Times New Roman"/>
          <w:sz w:val="24"/>
          <w:szCs w:val="24"/>
        </w:rPr>
        <w:t>(</w:t>
      </w:r>
      <w:r w:rsidR="00C842D0" w:rsidRPr="00C842D0">
        <w:rPr>
          <w:rFonts w:ascii="Times New Roman" w:eastAsia="Times New Roman" w:hAnsi="Times New Roman" w:cs="Times New Roman"/>
          <w:sz w:val="24"/>
          <w:szCs w:val="24"/>
        </w:rPr>
        <w:t>Habib,2008)</w:t>
      </w:r>
      <w:r w:rsidR="00C842D0">
        <w:rPr>
          <w:rFonts w:ascii="Times New Roman" w:hAnsi="Times New Roman" w:cs="Times New Roman"/>
          <w:sz w:val="24"/>
          <w:szCs w:val="24"/>
        </w:rPr>
        <w:t>.</w:t>
      </w:r>
      <w:r w:rsidR="004D1D8C" w:rsidRPr="00482422">
        <w:rPr>
          <w:rFonts w:ascii="Times New Roman" w:hAnsi="Times New Roman" w:cs="Times New Roman"/>
          <w:sz w:val="24"/>
          <w:szCs w:val="24"/>
        </w:rPr>
        <w:t xml:space="preserve"> Plato further explains how characters present in the Allegory were basically the forms.</w:t>
      </w:r>
      <w:r w:rsidR="00122871" w:rsidRPr="00482422">
        <w:rPr>
          <w:rFonts w:ascii="Times New Roman" w:hAnsi="Times New Roman" w:cs="Times New Roman"/>
          <w:sz w:val="24"/>
          <w:szCs w:val="24"/>
        </w:rPr>
        <w:t xml:space="preserve"> An American writer “Clement Greenburg”, also supported the formalism art in more modern by fully believing in the context and subject matter detachment from form of art and disallowing presence of other considerations like media influence.</w:t>
      </w:r>
    </w:p>
    <w:p w14:paraId="53D8D3A5" w14:textId="77777777" w:rsidR="00D90F7B" w:rsidRPr="00482422" w:rsidRDefault="00B00464" w:rsidP="00FC1ED8">
      <w:pPr>
        <w:spacing w:line="480" w:lineRule="auto"/>
        <w:rPr>
          <w:rFonts w:ascii="Times New Roman" w:hAnsi="Times New Roman" w:cs="Times New Roman"/>
          <w:sz w:val="24"/>
          <w:szCs w:val="24"/>
        </w:rPr>
      </w:pPr>
      <w:r w:rsidRPr="00482422">
        <w:rPr>
          <w:rFonts w:ascii="Times New Roman" w:hAnsi="Times New Roman" w:cs="Times New Roman"/>
          <w:sz w:val="24"/>
          <w:szCs w:val="24"/>
        </w:rPr>
        <w:t>The artwork used in this research project is purely of formalistic art. Considering the fact that formalism a</w:t>
      </w:r>
      <w:r w:rsidR="00CD5BD7" w:rsidRPr="00482422">
        <w:rPr>
          <w:rFonts w:ascii="Times New Roman" w:hAnsi="Times New Roman" w:cs="Times New Roman"/>
          <w:sz w:val="24"/>
          <w:szCs w:val="24"/>
        </w:rPr>
        <w:t xml:space="preserve">rt is the most valid </w:t>
      </w:r>
      <w:r w:rsidR="009F1CA6" w:rsidRPr="00482422">
        <w:rPr>
          <w:rFonts w:ascii="Times New Roman" w:hAnsi="Times New Roman" w:cs="Times New Roman"/>
          <w:sz w:val="24"/>
          <w:szCs w:val="24"/>
        </w:rPr>
        <w:t>historic art</w:t>
      </w:r>
      <w:r w:rsidRPr="00482422">
        <w:rPr>
          <w:rFonts w:ascii="Times New Roman" w:hAnsi="Times New Roman" w:cs="Times New Roman"/>
          <w:sz w:val="24"/>
          <w:szCs w:val="24"/>
        </w:rPr>
        <w:t xml:space="preserve"> methodology and it is effective in expressing human’s talent academically. The method also still hold true as in the former days of Semper, Wolfflin, and Riegl and should be recommended highly.</w:t>
      </w:r>
      <w:r w:rsidR="00DA3F45" w:rsidRPr="00482422">
        <w:rPr>
          <w:rFonts w:ascii="Times New Roman" w:hAnsi="Times New Roman" w:cs="Times New Roman"/>
          <w:sz w:val="24"/>
          <w:szCs w:val="24"/>
        </w:rPr>
        <w:t xml:space="preserve"> In proponent of the historical background on the </w:t>
      </w:r>
      <w:r w:rsidR="00DA3F45" w:rsidRPr="00482422">
        <w:rPr>
          <w:rFonts w:ascii="Times New Roman" w:hAnsi="Times New Roman" w:cs="Times New Roman"/>
          <w:sz w:val="24"/>
          <w:szCs w:val="24"/>
        </w:rPr>
        <w:lastRenderedPageBreak/>
        <w:t xml:space="preserve">formalistic arts already enlisted, an Italian painter, scientist, designer, and sculptor called Leonardo da Vinci Artworks, </w:t>
      </w:r>
      <w:r w:rsidR="00D90F7B" w:rsidRPr="00482422">
        <w:rPr>
          <w:rFonts w:ascii="Times New Roman" w:hAnsi="Times New Roman" w:cs="Times New Roman"/>
          <w:sz w:val="24"/>
          <w:szCs w:val="24"/>
        </w:rPr>
        <w:t xml:space="preserve">(Virgin of the Rock art).the painting presentation of the Madonna containing  an infant version of John the Baptist, Christ alongside angle Gabriel .Leonardo used a landscape in exemplifying his acuity with a very deep perspective. The </w:t>
      </w:r>
      <w:r w:rsidR="00482422" w:rsidRPr="00482422">
        <w:rPr>
          <w:rFonts w:ascii="Times New Roman" w:hAnsi="Times New Roman" w:cs="Times New Roman"/>
          <w:sz w:val="24"/>
          <w:szCs w:val="24"/>
        </w:rPr>
        <w:t>Virgin of the Rock art gestured a great dynamic unity innovated for the period, notwithstanding the Sfumato style used in presenting how colors outlining blends into soft smokiness. This intensify some naturalist feel giving three-dimensionality to the space.</w:t>
      </w:r>
    </w:p>
    <w:p w14:paraId="1888124A" w14:textId="69D92EAA" w:rsidR="005E3565" w:rsidRPr="005E3565" w:rsidRDefault="005E3565" w:rsidP="00CA58D7">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Analysis</w:t>
      </w:r>
    </w:p>
    <w:p w14:paraId="403C4CD7" w14:textId="594FC630" w:rsidR="00DA3F45" w:rsidRPr="00482422" w:rsidRDefault="001C7C95" w:rsidP="00CA58D7">
      <w:pPr>
        <w:spacing w:line="480" w:lineRule="auto"/>
        <w:ind w:firstLine="720"/>
        <w:rPr>
          <w:rFonts w:ascii="Times New Roman" w:hAnsi="Times New Roman" w:cs="Times New Roman"/>
          <w:sz w:val="24"/>
          <w:szCs w:val="24"/>
          <w:shd w:val="clear" w:color="auto" w:fill="FFFFFF"/>
        </w:rPr>
      </w:pPr>
      <w:r w:rsidRPr="00482422">
        <w:rPr>
          <w:rFonts w:ascii="Times New Roman" w:hAnsi="Times New Roman" w:cs="Times New Roman"/>
          <w:sz w:val="24"/>
          <w:szCs w:val="24"/>
        </w:rPr>
        <w:t xml:space="preserve">Artist primarily </w:t>
      </w:r>
      <w:r w:rsidR="00877EF3" w:rsidRPr="00482422">
        <w:rPr>
          <w:rFonts w:ascii="Times New Roman" w:hAnsi="Times New Roman" w:cs="Times New Roman"/>
          <w:sz w:val="24"/>
          <w:szCs w:val="24"/>
        </w:rPr>
        <w:t xml:space="preserve">worked </w:t>
      </w:r>
      <w:r w:rsidRPr="00482422">
        <w:rPr>
          <w:rFonts w:ascii="Times New Roman" w:hAnsi="Times New Roman" w:cs="Times New Roman"/>
          <w:sz w:val="24"/>
          <w:szCs w:val="24"/>
        </w:rPr>
        <w:t xml:space="preserve">style used is an abstract </w:t>
      </w:r>
      <w:r w:rsidR="00877EF3" w:rsidRPr="00482422">
        <w:rPr>
          <w:rFonts w:ascii="Times New Roman" w:hAnsi="Times New Roman" w:cs="Times New Roman"/>
          <w:sz w:val="24"/>
          <w:szCs w:val="24"/>
        </w:rPr>
        <w:t xml:space="preserve">style, or non-objective art because its painting and graphics portrayed visible things that has no part of the </w:t>
      </w:r>
      <w:r w:rsidR="001E3D53" w:rsidRPr="00482422">
        <w:rPr>
          <w:rFonts w:ascii="Times New Roman" w:hAnsi="Times New Roman" w:cs="Times New Roman"/>
          <w:sz w:val="24"/>
          <w:szCs w:val="24"/>
        </w:rPr>
        <w:t>world.</w:t>
      </w:r>
      <w:r w:rsidR="001E3D53">
        <w:rPr>
          <w:rFonts w:ascii="Times New Roman" w:hAnsi="Times New Roman" w:cs="Times New Roman"/>
          <w:sz w:val="24"/>
          <w:szCs w:val="24"/>
        </w:rPr>
        <w:t xml:space="preserve"> They objects takes formed shapes with a thick line.</w:t>
      </w:r>
      <w:r w:rsidR="00877EF3" w:rsidRPr="00482422">
        <w:rPr>
          <w:rFonts w:ascii="Times New Roman" w:hAnsi="Times New Roman" w:cs="Times New Roman"/>
          <w:sz w:val="24"/>
          <w:szCs w:val="24"/>
        </w:rPr>
        <w:t xml:space="preserve"> Not until the 20</w:t>
      </w:r>
      <w:r w:rsidR="00877EF3" w:rsidRPr="00482422">
        <w:rPr>
          <w:rFonts w:ascii="Times New Roman" w:hAnsi="Times New Roman" w:cs="Times New Roman"/>
          <w:sz w:val="24"/>
          <w:szCs w:val="24"/>
          <w:vertAlign w:val="superscript"/>
        </w:rPr>
        <w:t>th</w:t>
      </w:r>
      <w:r w:rsidR="00877EF3" w:rsidRPr="00482422">
        <w:rPr>
          <w:rFonts w:ascii="Times New Roman" w:hAnsi="Times New Roman" w:cs="Times New Roman"/>
          <w:sz w:val="24"/>
          <w:szCs w:val="24"/>
        </w:rPr>
        <w:t xml:space="preserve"> century that all art largely consisted of abstract element of form, and </w:t>
      </w:r>
      <w:r w:rsidR="00134068" w:rsidRPr="00482422">
        <w:rPr>
          <w:rFonts w:ascii="Times New Roman" w:hAnsi="Times New Roman" w:cs="Times New Roman"/>
          <w:sz w:val="24"/>
          <w:szCs w:val="24"/>
        </w:rPr>
        <w:t>line, where</w:t>
      </w:r>
      <w:r w:rsidR="00877EF3" w:rsidRPr="00482422">
        <w:rPr>
          <w:rFonts w:ascii="Times New Roman" w:hAnsi="Times New Roman" w:cs="Times New Roman"/>
          <w:sz w:val="24"/>
          <w:szCs w:val="24"/>
        </w:rPr>
        <w:t xml:space="preserve"> the abstract </w:t>
      </w:r>
      <w:r w:rsidR="00134068" w:rsidRPr="00482422">
        <w:rPr>
          <w:rFonts w:ascii="Times New Roman" w:hAnsi="Times New Roman" w:cs="Times New Roman"/>
          <w:sz w:val="24"/>
          <w:szCs w:val="24"/>
        </w:rPr>
        <w:t>element employed</w:t>
      </w:r>
      <w:r w:rsidR="00877EF3" w:rsidRPr="00482422">
        <w:rPr>
          <w:rFonts w:ascii="Times New Roman" w:hAnsi="Times New Roman" w:cs="Times New Roman"/>
          <w:sz w:val="24"/>
          <w:szCs w:val="24"/>
        </w:rPr>
        <w:t xml:space="preserve"> by most artist in describing an</w:t>
      </w:r>
      <w:r w:rsidR="00134068" w:rsidRPr="00482422">
        <w:rPr>
          <w:rFonts w:ascii="Times New Roman" w:hAnsi="Times New Roman" w:cs="Times New Roman"/>
          <w:sz w:val="24"/>
          <w:szCs w:val="24"/>
        </w:rPr>
        <w:t xml:space="preserve">d illustration of worlds nature, civilization of human-and </w:t>
      </w:r>
      <w:r w:rsidR="00134068" w:rsidRPr="00482422">
        <w:rPr>
          <w:rFonts w:ascii="Times New Roman" w:hAnsi="Times New Roman" w:cs="Times New Roman"/>
          <w:sz w:val="24"/>
          <w:szCs w:val="24"/>
          <w:shd w:val="clear" w:color="auto" w:fill="FFFFFF"/>
        </w:rPr>
        <w:t>exposition subjugated over sensitive function.</w:t>
      </w:r>
    </w:p>
    <w:p w14:paraId="645C9D29" w14:textId="6D9F6F5A" w:rsidR="00D61B6A" w:rsidRPr="00482422" w:rsidRDefault="001618FD" w:rsidP="00CA58D7">
      <w:pPr>
        <w:spacing w:line="480" w:lineRule="auto"/>
        <w:ind w:firstLine="720"/>
        <w:rPr>
          <w:rFonts w:ascii="Times New Roman" w:hAnsi="Times New Roman" w:cs="Times New Roman"/>
          <w:sz w:val="24"/>
          <w:szCs w:val="24"/>
          <w:shd w:val="clear" w:color="auto" w:fill="FFFFFF"/>
        </w:rPr>
      </w:pPr>
      <w:r w:rsidRPr="00482422">
        <w:rPr>
          <w:rFonts w:ascii="Times New Roman" w:eastAsia="Times New Roman" w:hAnsi="Times New Roman" w:cs="Times New Roman"/>
          <w:sz w:val="24"/>
          <w:szCs w:val="24"/>
        </w:rPr>
        <w:t xml:space="preserve">Forged Art Project I dealt with </w:t>
      </w:r>
      <w:r w:rsidR="00C842D0" w:rsidRPr="00482422">
        <w:rPr>
          <w:rFonts w:ascii="Times New Roman" w:eastAsia="Times New Roman" w:hAnsi="Times New Roman" w:cs="Times New Roman"/>
          <w:sz w:val="24"/>
          <w:szCs w:val="24"/>
        </w:rPr>
        <w:t>showed</w:t>
      </w:r>
      <w:r w:rsidR="00C842D0" w:rsidRPr="00482422">
        <w:rPr>
          <w:rFonts w:ascii="Times New Roman" w:hAnsi="Times New Roman" w:cs="Times New Roman"/>
          <w:sz w:val="24"/>
          <w:szCs w:val="24"/>
          <w:shd w:val="clear" w:color="auto" w:fill="FFFFFF"/>
        </w:rPr>
        <w:t xml:space="preserve"> Portrait</w:t>
      </w:r>
      <w:r w:rsidR="00134068" w:rsidRPr="00482422">
        <w:rPr>
          <w:rFonts w:ascii="Times New Roman" w:hAnsi="Times New Roman" w:cs="Times New Roman"/>
          <w:sz w:val="24"/>
          <w:szCs w:val="24"/>
          <w:shd w:val="clear" w:color="auto" w:fill="FFFFFF"/>
        </w:rPr>
        <w:t xml:space="preserve"> </w:t>
      </w:r>
      <w:r w:rsidR="00C842D0" w:rsidRPr="00482422">
        <w:rPr>
          <w:rFonts w:ascii="Times New Roman" w:hAnsi="Times New Roman" w:cs="Times New Roman"/>
          <w:sz w:val="24"/>
          <w:szCs w:val="24"/>
          <w:shd w:val="clear" w:color="auto" w:fill="FFFFFF"/>
        </w:rPr>
        <w:t>object</w:t>
      </w:r>
      <w:r w:rsidR="00C842D0" w:rsidRPr="00482422">
        <w:rPr>
          <w:rFonts w:ascii="Times New Roman" w:hAnsi="Times New Roman" w:cs="Times New Roman"/>
          <w:sz w:val="24"/>
          <w:szCs w:val="24"/>
        </w:rPr>
        <w:t>. Portraits</w:t>
      </w:r>
      <w:r w:rsidR="00211FB0" w:rsidRPr="00482422">
        <w:rPr>
          <w:rFonts w:ascii="Times New Roman" w:hAnsi="Times New Roman" w:cs="Times New Roman"/>
          <w:sz w:val="24"/>
          <w:szCs w:val="24"/>
        </w:rPr>
        <w:t xml:space="preserve"> are artworks </w:t>
      </w:r>
      <w:r w:rsidR="00C842D0" w:rsidRPr="00482422">
        <w:rPr>
          <w:rFonts w:ascii="Times New Roman" w:hAnsi="Times New Roman" w:cs="Times New Roman"/>
          <w:sz w:val="24"/>
          <w:szCs w:val="24"/>
        </w:rPr>
        <w:t>recording humans’</w:t>
      </w:r>
      <w:r w:rsidR="00211FB0" w:rsidRPr="00482422">
        <w:rPr>
          <w:rFonts w:ascii="Times New Roman" w:hAnsi="Times New Roman" w:cs="Times New Roman"/>
          <w:sz w:val="24"/>
          <w:szCs w:val="24"/>
        </w:rPr>
        <w:t xml:space="preserve"> likenesses or animals that have been alive or still live</w:t>
      </w:r>
      <w:r w:rsidR="00C842D0" w:rsidRPr="00C842D0">
        <w:rPr>
          <w:rFonts w:ascii="Times New Roman" w:eastAsia="Times New Roman" w:hAnsi="Times New Roman" w:cs="Times New Roman"/>
          <w:sz w:val="24"/>
          <w:szCs w:val="24"/>
        </w:rPr>
        <w:t xml:space="preserve"> </w:t>
      </w:r>
      <w:r w:rsidR="00C842D0">
        <w:rPr>
          <w:rFonts w:ascii="Times New Roman" w:eastAsia="Times New Roman" w:hAnsi="Times New Roman" w:cs="Times New Roman"/>
          <w:sz w:val="24"/>
          <w:szCs w:val="24"/>
        </w:rPr>
        <w:t>(</w:t>
      </w:r>
      <w:r w:rsidR="00C842D0" w:rsidRPr="0041699F">
        <w:rPr>
          <w:rFonts w:ascii="Times New Roman" w:eastAsia="Times New Roman" w:hAnsi="Times New Roman" w:cs="Times New Roman"/>
          <w:sz w:val="24"/>
          <w:szCs w:val="24"/>
        </w:rPr>
        <w:t>DeMello,2012)</w:t>
      </w:r>
      <w:r w:rsidR="00C842D0" w:rsidRPr="00482422">
        <w:rPr>
          <w:rFonts w:ascii="Times New Roman" w:hAnsi="Times New Roman" w:cs="Times New Roman"/>
          <w:sz w:val="24"/>
          <w:szCs w:val="24"/>
        </w:rPr>
        <w:t>. This</w:t>
      </w:r>
      <w:r w:rsidR="00211FB0" w:rsidRPr="00482422">
        <w:rPr>
          <w:rFonts w:ascii="Times New Roman" w:hAnsi="Times New Roman" w:cs="Times New Roman"/>
          <w:sz w:val="24"/>
          <w:szCs w:val="24"/>
        </w:rPr>
        <w:t xml:space="preserve"> art type is best described </w:t>
      </w:r>
      <w:r w:rsidR="00E96DB9" w:rsidRPr="00482422">
        <w:rPr>
          <w:rFonts w:ascii="Times New Roman" w:hAnsi="Times New Roman" w:cs="Times New Roman"/>
          <w:sz w:val="24"/>
          <w:szCs w:val="24"/>
        </w:rPr>
        <w:t>by portraiture</w:t>
      </w:r>
      <w:bookmarkStart w:id="0" w:name="_Hlk66137061"/>
      <w:r w:rsidR="00E96DB9" w:rsidRPr="00482422">
        <w:rPr>
          <w:rFonts w:ascii="Times New Roman" w:hAnsi="Times New Roman" w:cs="Times New Roman"/>
          <w:sz w:val="24"/>
          <w:szCs w:val="24"/>
        </w:rPr>
        <w:t xml:space="preserve">. Portrait was </w:t>
      </w:r>
      <w:r w:rsidR="001F269C" w:rsidRPr="00482422">
        <w:rPr>
          <w:rFonts w:ascii="Times New Roman" w:hAnsi="Times New Roman" w:cs="Times New Roman"/>
          <w:sz w:val="24"/>
          <w:szCs w:val="24"/>
        </w:rPr>
        <w:t>purposively</w:t>
      </w:r>
      <w:r w:rsidR="00211FB0" w:rsidRPr="00482422">
        <w:rPr>
          <w:rFonts w:ascii="Times New Roman" w:hAnsi="Times New Roman" w:cs="Times New Roman"/>
          <w:sz w:val="24"/>
          <w:szCs w:val="24"/>
        </w:rPr>
        <w:t xml:space="preserve"> used to </w:t>
      </w:r>
      <w:hyperlink r:id="rId7" w:history="1">
        <w:r w:rsidR="00211FB0" w:rsidRPr="00482422">
          <w:rPr>
            <w:rStyle w:val="Hyperlink"/>
            <w:rFonts w:ascii="Times New Roman" w:hAnsi="Times New Roman" w:cs="Times New Roman"/>
            <w:color w:val="auto"/>
            <w:sz w:val="24"/>
            <w:szCs w:val="24"/>
            <w:u w:val="none"/>
          </w:rPr>
          <w:t>memorialize</w:t>
        </w:r>
      </w:hyperlink>
      <w:r w:rsidR="001F269C" w:rsidRPr="00482422">
        <w:rPr>
          <w:rFonts w:ascii="Times New Roman" w:hAnsi="Times New Roman" w:cs="Times New Roman"/>
          <w:sz w:val="24"/>
          <w:szCs w:val="24"/>
        </w:rPr>
        <w:t xml:space="preserve">  someone’s image for future which is woman’s </w:t>
      </w:r>
      <w:r w:rsidR="004F4D8E" w:rsidRPr="00482422">
        <w:rPr>
          <w:rFonts w:ascii="Times New Roman" w:hAnsi="Times New Roman" w:cs="Times New Roman"/>
          <w:sz w:val="24"/>
          <w:szCs w:val="24"/>
        </w:rPr>
        <w:t>photograph. An</w:t>
      </w:r>
      <w:r w:rsidR="001F269C" w:rsidRPr="00482422">
        <w:rPr>
          <w:rFonts w:ascii="Times New Roman" w:hAnsi="Times New Roman" w:cs="Times New Roman"/>
          <w:sz w:val="24"/>
          <w:szCs w:val="24"/>
        </w:rPr>
        <w:t xml:space="preserve"> incorporated style used in this work a realistic style with a two – dimensional media of a photograph</w:t>
      </w:r>
      <w:r w:rsidR="004F4D8E" w:rsidRPr="00482422">
        <w:rPr>
          <w:rFonts w:ascii="Times New Roman" w:hAnsi="Times New Roman" w:cs="Times New Roman"/>
          <w:sz w:val="24"/>
          <w:szCs w:val="24"/>
        </w:rPr>
        <w:t xml:space="preserve"> and </w:t>
      </w:r>
      <w:r w:rsidRPr="00482422">
        <w:rPr>
          <w:rFonts w:ascii="Times New Roman" w:hAnsi="Times New Roman" w:cs="Times New Roman"/>
          <w:sz w:val="24"/>
          <w:szCs w:val="24"/>
        </w:rPr>
        <w:t>oil based media and watercolor .</w:t>
      </w:r>
      <w:r w:rsidR="00D61B6A" w:rsidRPr="00482422">
        <w:rPr>
          <w:rFonts w:ascii="Times New Roman" w:hAnsi="Times New Roman" w:cs="Times New Roman"/>
          <w:sz w:val="24"/>
          <w:szCs w:val="24"/>
        </w:rPr>
        <w:t xml:space="preserve">In half-length innovative portrayal </w:t>
      </w:r>
      <w:r w:rsidRPr="00482422">
        <w:rPr>
          <w:rFonts w:ascii="Times New Roman" w:hAnsi="Times New Roman" w:cs="Times New Roman"/>
          <w:sz w:val="24"/>
          <w:szCs w:val="24"/>
        </w:rPr>
        <w:t>of a</w:t>
      </w:r>
      <w:r w:rsidR="00D61B6A" w:rsidRPr="00482422">
        <w:rPr>
          <w:rFonts w:ascii="Times New Roman" w:hAnsi="Times New Roman" w:cs="Times New Roman"/>
          <w:sz w:val="24"/>
          <w:szCs w:val="24"/>
        </w:rPr>
        <w:t xml:space="preserve"> woman seated on a chair with one hand on her arm and another placed on the chair. The </w:t>
      </w:r>
      <w:r w:rsidR="009F1CA6" w:rsidRPr="00482422">
        <w:rPr>
          <w:rFonts w:ascii="Times New Roman" w:hAnsi="Times New Roman" w:cs="Times New Roman"/>
          <w:sz w:val="24"/>
          <w:szCs w:val="24"/>
        </w:rPr>
        <w:t>cooperation</w:t>
      </w:r>
      <w:r w:rsidR="00D61B6A" w:rsidRPr="00482422">
        <w:rPr>
          <w:rFonts w:ascii="Times New Roman" w:hAnsi="Times New Roman" w:cs="Times New Roman"/>
          <w:sz w:val="24"/>
          <w:szCs w:val="24"/>
        </w:rPr>
        <w:t xml:space="preserve"> </w:t>
      </w:r>
      <w:r w:rsidR="009F1CA6" w:rsidRPr="00482422">
        <w:rPr>
          <w:rFonts w:ascii="Times New Roman" w:hAnsi="Times New Roman" w:cs="Times New Roman"/>
          <w:sz w:val="24"/>
          <w:szCs w:val="24"/>
        </w:rPr>
        <w:t>use of oil</w:t>
      </w:r>
      <w:r w:rsidR="00D61B6A" w:rsidRPr="00482422">
        <w:rPr>
          <w:rFonts w:ascii="Times New Roman" w:hAnsi="Times New Roman" w:cs="Times New Roman"/>
          <w:sz w:val="24"/>
          <w:szCs w:val="24"/>
        </w:rPr>
        <w:t xml:space="preserve">-based paint on my wet plaster in this art to portray logic of lenient calmness, emanating the woman being infuses the background landscape with a profound realism. Chiaroscuro forms a deep depth in this art piece, keeping the viewer’s </w:t>
      </w:r>
      <w:r w:rsidR="00D61B6A" w:rsidRPr="00482422">
        <w:rPr>
          <w:rFonts w:ascii="Times New Roman" w:hAnsi="Times New Roman" w:cs="Times New Roman"/>
          <w:sz w:val="24"/>
          <w:szCs w:val="24"/>
        </w:rPr>
        <w:lastRenderedPageBreak/>
        <w:t>eye stirring crossways in the painting</w:t>
      </w:r>
      <w:r w:rsidR="001E3D53">
        <w:rPr>
          <w:rFonts w:ascii="Times New Roman" w:hAnsi="Times New Roman" w:cs="Times New Roman"/>
          <w:sz w:val="24"/>
          <w:szCs w:val="24"/>
        </w:rPr>
        <w:t xml:space="preserve">, showing illusion of space </w:t>
      </w:r>
      <w:r w:rsidR="001E3D53" w:rsidRPr="001E3D53">
        <w:rPr>
          <w:rFonts w:ascii="Times New Roman" w:hAnsi="Times New Roman" w:cs="Times New Roman"/>
          <w:sz w:val="24"/>
          <w:szCs w:val="24"/>
        </w:rPr>
        <w:t>(</w:t>
      </w:r>
      <w:r w:rsidR="001E3D53" w:rsidRPr="001E3D53">
        <w:rPr>
          <w:rFonts w:ascii="Times" w:hAnsi="Times"/>
        </w:rPr>
        <w:t>deep</w:t>
      </w:r>
      <w:r w:rsidR="001E3D53">
        <w:rPr>
          <w:rFonts w:ascii="Times" w:hAnsi="Times"/>
        </w:rPr>
        <w:t xml:space="preserve"> space</w:t>
      </w:r>
      <w:r w:rsidR="001E3D53">
        <w:rPr>
          <w:rFonts w:ascii="Times New Roman" w:hAnsi="Times New Roman" w:cs="Times New Roman"/>
          <w:sz w:val="24"/>
          <w:szCs w:val="24"/>
        </w:rPr>
        <w:t>)</w:t>
      </w:r>
      <w:r w:rsidR="00D61B6A" w:rsidRPr="00482422">
        <w:rPr>
          <w:rFonts w:ascii="Times New Roman" w:hAnsi="Times New Roman" w:cs="Times New Roman"/>
          <w:sz w:val="24"/>
          <w:szCs w:val="24"/>
        </w:rPr>
        <w:t xml:space="preserve">. The woman’s enigmatic smile also magnetizes the viewer, along </w:t>
      </w:r>
      <w:r w:rsidR="00DD073E" w:rsidRPr="00482422">
        <w:rPr>
          <w:rFonts w:ascii="Times New Roman" w:hAnsi="Times New Roman" w:cs="Times New Roman"/>
          <w:sz w:val="24"/>
          <w:szCs w:val="24"/>
        </w:rPr>
        <w:t>with</w:t>
      </w:r>
      <w:r w:rsidR="00D61B6A" w:rsidRPr="00482422">
        <w:rPr>
          <w:rFonts w:ascii="Times New Roman" w:hAnsi="Times New Roman" w:cs="Times New Roman"/>
          <w:sz w:val="24"/>
          <w:szCs w:val="24"/>
        </w:rPr>
        <w:t xml:space="preserve"> her furtive of what's behind that eminent smile</w:t>
      </w:r>
      <w:r w:rsidR="00DD073E">
        <w:rPr>
          <w:rFonts w:ascii="Times New Roman" w:hAnsi="Times New Roman" w:cs="Times New Roman"/>
          <w:sz w:val="24"/>
          <w:szCs w:val="24"/>
        </w:rPr>
        <w:t>, showing the range of value in the art</w:t>
      </w:r>
      <w:bookmarkEnd w:id="0"/>
      <w:r w:rsidR="00DD073E">
        <w:rPr>
          <w:rFonts w:ascii="Times New Roman" w:hAnsi="Times New Roman" w:cs="Times New Roman"/>
          <w:sz w:val="24"/>
          <w:szCs w:val="24"/>
        </w:rPr>
        <w:t>.</w:t>
      </w:r>
      <w:r w:rsidR="001E3D53">
        <w:rPr>
          <w:rFonts w:ascii="Times New Roman" w:hAnsi="Times New Roman" w:cs="Times New Roman"/>
          <w:sz w:val="24"/>
          <w:szCs w:val="24"/>
        </w:rPr>
        <w:t xml:space="preserve"> </w:t>
      </w:r>
      <w:r w:rsidR="00DD073E">
        <w:rPr>
          <w:rFonts w:ascii="Times New Roman" w:hAnsi="Times New Roman" w:cs="Times New Roman"/>
          <w:sz w:val="24"/>
          <w:szCs w:val="24"/>
        </w:rPr>
        <w:t>T</w:t>
      </w:r>
      <w:r w:rsidR="001E3D53">
        <w:rPr>
          <w:rFonts w:ascii="Times New Roman" w:hAnsi="Times New Roman" w:cs="Times New Roman"/>
          <w:sz w:val="24"/>
          <w:szCs w:val="24"/>
        </w:rPr>
        <w:t>he</w:t>
      </w:r>
      <w:r w:rsidR="00DD073E">
        <w:rPr>
          <w:rFonts w:ascii="Times New Roman" w:hAnsi="Times New Roman" w:cs="Times New Roman"/>
          <w:sz w:val="24"/>
          <w:szCs w:val="24"/>
        </w:rPr>
        <w:t xml:space="preserve"> art also has a strong, dull and soft component.</w:t>
      </w:r>
    </w:p>
    <w:p w14:paraId="18D6A59E" w14:textId="77777777" w:rsidR="005E3565" w:rsidRDefault="005E3565" w:rsidP="005E3565">
      <w:pPr>
        <w:pStyle w:val="NormalWeb"/>
        <w:spacing w:line="480" w:lineRule="auto"/>
        <w:ind w:firstLine="720"/>
        <w:rPr>
          <w:b/>
          <w:bCs/>
        </w:rPr>
      </w:pPr>
      <w:r>
        <w:rPr>
          <w:b/>
          <w:bCs/>
        </w:rPr>
        <w:t>Principles</w:t>
      </w:r>
    </w:p>
    <w:p w14:paraId="079183E9" w14:textId="59101CA9" w:rsidR="00A2436F" w:rsidRPr="005E3565" w:rsidRDefault="00DD073E" w:rsidP="00DD073E">
      <w:pPr>
        <w:pStyle w:val="NormalWeb"/>
        <w:spacing w:line="480" w:lineRule="auto"/>
        <w:ind w:firstLine="720"/>
        <w:rPr>
          <w:b/>
          <w:bCs/>
        </w:rPr>
      </w:pPr>
      <w:r>
        <w:t>The focal point</w:t>
      </w:r>
      <w:r w:rsidR="00501102" w:rsidRPr="00482422">
        <w:rPr>
          <w:shd w:val="clear" w:color="auto" w:fill="FFFFFF"/>
        </w:rPr>
        <w:t xml:space="preserve"> of </w:t>
      </w:r>
      <w:r>
        <w:rPr>
          <w:shd w:val="clear" w:color="auto" w:fill="FFFFFF"/>
        </w:rPr>
        <w:t>the art is its</w:t>
      </w:r>
      <w:r w:rsidRPr="00482422">
        <w:t xml:space="preserve"> radial symmetry where all the elements of art </w:t>
      </w:r>
      <w:r>
        <w:t>are</w:t>
      </w:r>
      <w:r w:rsidRPr="00482422">
        <w:t xml:space="preserve"> equally spaced around then central point. </w:t>
      </w:r>
      <w:r>
        <w:t>The artist</w:t>
      </w:r>
      <w:r>
        <w:rPr>
          <w:shd w:val="clear" w:color="auto" w:fill="FFFFFF"/>
        </w:rPr>
        <w:t xml:space="preserve"> </w:t>
      </w:r>
      <w:r w:rsidR="00501102" w:rsidRPr="00482422">
        <w:rPr>
          <w:rStyle w:val="Emphasis"/>
          <w:i w:val="0"/>
          <w:bdr w:val="none" w:sz="0" w:space="0" w:color="auto" w:frame="1"/>
          <w:shd w:val="clear" w:color="auto" w:fill="FFFFFF"/>
        </w:rPr>
        <w:t xml:space="preserve">utilization of  </w:t>
      </w:r>
      <w:r w:rsidR="007717A4" w:rsidRPr="00482422">
        <w:rPr>
          <w:rStyle w:val="Emphasis"/>
          <w:i w:val="0"/>
          <w:bdr w:val="none" w:sz="0" w:space="0" w:color="auto" w:frame="1"/>
          <w:shd w:val="clear" w:color="auto" w:fill="FFFFFF"/>
        </w:rPr>
        <w:t xml:space="preserve"> elements of art </w:t>
      </w:r>
      <w:r w:rsidR="00501102" w:rsidRPr="00482422">
        <w:rPr>
          <w:shd w:val="clear" w:color="auto" w:fill="FFFFFF"/>
        </w:rPr>
        <w:t>in creating  </w:t>
      </w:r>
      <w:r w:rsidR="007717A4" w:rsidRPr="00482422">
        <w:rPr>
          <w:shd w:val="clear" w:color="auto" w:fill="FFFFFF"/>
        </w:rPr>
        <w:t xml:space="preserve"> effect and to </w:t>
      </w:r>
      <w:r w:rsidR="00501102" w:rsidRPr="00482422">
        <w:rPr>
          <w:shd w:val="clear" w:color="auto" w:fill="FFFFFF"/>
        </w:rPr>
        <w:t>help in conveying artist’s</w:t>
      </w:r>
      <w:r w:rsidR="007717A4" w:rsidRPr="00482422">
        <w:rPr>
          <w:shd w:val="clear" w:color="auto" w:fill="FFFFFF"/>
        </w:rPr>
        <w:t xml:space="preserve"> intent</w:t>
      </w:r>
      <w:r w:rsidR="0041699F" w:rsidRPr="0041699F">
        <w:t xml:space="preserve"> </w:t>
      </w:r>
      <w:r w:rsidR="0041699F">
        <w:t>(</w:t>
      </w:r>
      <w:r w:rsidR="0041699F" w:rsidRPr="0041699F">
        <w:t>Bullot &amp; Reber,2013)</w:t>
      </w:r>
      <w:r w:rsidR="007717A4" w:rsidRPr="00482422">
        <w:rPr>
          <w:shd w:val="clear" w:color="auto" w:fill="FFFFFF"/>
        </w:rPr>
        <w:t xml:space="preserve">. The principles of art are, </w:t>
      </w:r>
      <w:r w:rsidR="00501102" w:rsidRPr="00482422">
        <w:rPr>
          <w:shd w:val="clear" w:color="auto" w:fill="FFFFFF"/>
        </w:rPr>
        <w:t xml:space="preserve">emphasis, </w:t>
      </w:r>
      <w:r w:rsidR="007717A4" w:rsidRPr="00482422">
        <w:rPr>
          <w:shd w:val="clear" w:color="auto" w:fill="FFFFFF"/>
        </w:rPr>
        <w:t>contrast</w:t>
      </w:r>
      <w:r w:rsidR="00501102" w:rsidRPr="00482422">
        <w:rPr>
          <w:shd w:val="clear" w:color="auto" w:fill="FFFFFF"/>
        </w:rPr>
        <w:t>,</w:t>
      </w:r>
      <w:r w:rsidR="007717A4" w:rsidRPr="00482422">
        <w:rPr>
          <w:shd w:val="clear" w:color="auto" w:fill="FFFFFF"/>
        </w:rPr>
        <w:t xml:space="preserve"> </w:t>
      </w:r>
      <w:r w:rsidR="00501102" w:rsidRPr="00482422">
        <w:rPr>
          <w:shd w:val="clear" w:color="auto" w:fill="FFFFFF"/>
        </w:rPr>
        <w:t>balance movement</w:t>
      </w:r>
      <w:r w:rsidR="007717A4" w:rsidRPr="00482422">
        <w:rPr>
          <w:shd w:val="clear" w:color="auto" w:fill="FFFFFF"/>
        </w:rPr>
        <w:t xml:space="preserve">. </w:t>
      </w:r>
      <w:r w:rsidR="00501102" w:rsidRPr="00482422">
        <w:rPr>
          <w:shd w:val="clear" w:color="auto" w:fill="FFFFFF"/>
        </w:rPr>
        <w:t xml:space="preserve"> The usages of these principles of art </w:t>
      </w:r>
      <w:r w:rsidR="007717A4" w:rsidRPr="00482422">
        <w:rPr>
          <w:shd w:val="clear" w:color="auto" w:fill="FFFFFF"/>
        </w:rPr>
        <w:t>help</w:t>
      </w:r>
      <w:r w:rsidR="00501102" w:rsidRPr="00482422">
        <w:rPr>
          <w:shd w:val="clear" w:color="auto" w:fill="FFFFFF"/>
        </w:rPr>
        <w:t>s in determining prosperity of a paint. Therefore</w:t>
      </w:r>
      <w:r w:rsidR="00CA58D7">
        <w:rPr>
          <w:shd w:val="clear" w:color="auto" w:fill="FFFFFF"/>
        </w:rPr>
        <w:t xml:space="preserve">, having looked at my art, </w:t>
      </w:r>
      <w:r w:rsidR="00501102" w:rsidRPr="00482422">
        <w:rPr>
          <w:shd w:val="clear" w:color="auto" w:fill="FFFFFF"/>
        </w:rPr>
        <w:t>principle of art used are</w:t>
      </w:r>
      <w:r w:rsidR="00751BF1" w:rsidRPr="00482422">
        <w:rPr>
          <w:shd w:val="clear" w:color="auto" w:fill="FFFFFF"/>
        </w:rPr>
        <w:t xml:space="preserve">; </w:t>
      </w:r>
      <w:r w:rsidR="00751BF1" w:rsidRPr="00482422">
        <w:t>Balance</w:t>
      </w:r>
      <w:r w:rsidR="00A2436F" w:rsidRPr="00482422">
        <w:rPr>
          <w:b/>
          <w:bCs/>
          <w:bdr w:val="none" w:sz="0" w:space="0" w:color="auto" w:frame="1"/>
        </w:rPr>
        <w:t> </w:t>
      </w:r>
      <w:r w:rsidR="007944AE" w:rsidRPr="00482422">
        <w:t xml:space="preserve">as a </w:t>
      </w:r>
      <w:r w:rsidR="00A2436F" w:rsidRPr="00482422">
        <w:t>visual weight of the</w:t>
      </w:r>
      <w:r w:rsidR="007944AE" w:rsidRPr="00482422">
        <w:t xml:space="preserve"> </w:t>
      </w:r>
      <w:hyperlink r:id="rId8" w:history="1">
        <w:r w:rsidR="007944AE" w:rsidRPr="00482422">
          <w:t>composition</w:t>
        </w:r>
      </w:hyperlink>
      <w:r w:rsidR="00CA58D7">
        <w:t xml:space="preserve">s elements. It provided a sense of stability to this </w:t>
      </w:r>
      <w:r w:rsidR="007944AE" w:rsidRPr="00482422">
        <w:t>painting </w:t>
      </w:r>
      <w:r w:rsidR="00CA58D7" w:rsidRPr="00482422">
        <w:t>mater</w:t>
      </w:r>
      <w:r w:rsidR="00CA58D7">
        <w:t xml:space="preserve">ial which was categorically </w:t>
      </w:r>
      <w:r w:rsidR="00CA58D7" w:rsidRPr="00482422">
        <w:t>achieved</w:t>
      </w:r>
      <w:r w:rsidR="007944AE" w:rsidRPr="00482422">
        <w:t xml:space="preserve"> through different ways such </w:t>
      </w:r>
      <w:r w:rsidR="00751BF1" w:rsidRPr="00482422">
        <w:t>as;</w:t>
      </w:r>
      <w:r w:rsidR="007944AE" w:rsidRPr="00482422">
        <w:t xml:space="preserve"> Symmetry, Asymmetry and Radial Symmetry</w:t>
      </w:r>
      <w:r w:rsidR="00751BF1" w:rsidRPr="00482422">
        <w:t xml:space="preserve"> </w:t>
      </w:r>
    </w:p>
    <w:p w14:paraId="717F2A39" w14:textId="3683D2E8" w:rsidR="005E3565" w:rsidRDefault="00751BF1" w:rsidP="005E3565">
      <w:pPr>
        <w:spacing w:line="480" w:lineRule="auto"/>
        <w:ind w:firstLine="720"/>
        <w:rPr>
          <w:shd w:val="clear" w:color="auto" w:fill="FFFFFF"/>
        </w:rPr>
      </w:pPr>
      <w:r w:rsidRPr="00482422">
        <w:rPr>
          <w:rStyle w:val="Strong"/>
          <w:b w:val="0"/>
          <w:bdr w:val="none" w:sz="0" w:space="0" w:color="auto" w:frame="1"/>
          <w:shd w:val="clear" w:color="auto" w:fill="FFFFFF"/>
        </w:rPr>
        <w:t>Another principle of art used contrast</w:t>
      </w:r>
      <w:r w:rsidRPr="00482422">
        <w:rPr>
          <w:rStyle w:val="Strong"/>
          <w:bdr w:val="none" w:sz="0" w:space="0" w:color="auto" w:frame="1"/>
          <w:shd w:val="clear" w:color="auto" w:fill="FFFFFF"/>
        </w:rPr>
        <w:t>, </w:t>
      </w:r>
      <w:r w:rsidRPr="00482422">
        <w:rPr>
          <w:shd w:val="clear" w:color="auto" w:fill="FFFFFF"/>
        </w:rPr>
        <w:t xml:space="preserve">the variance amid elements of art in a paint composition, whereby each element is strongly prepared in relation to the other. When these elements of art are placed side by side, contrasting elements the viewer's attention </w:t>
      </w:r>
      <w:r w:rsidR="00FC1ED8" w:rsidRPr="00482422">
        <w:rPr>
          <w:shd w:val="clear" w:color="auto" w:fill="FFFFFF"/>
        </w:rPr>
        <w:t>is command</w:t>
      </w:r>
      <w:r w:rsidRPr="00482422">
        <w:rPr>
          <w:shd w:val="clear" w:color="auto" w:fill="FFFFFF"/>
        </w:rPr>
        <w:t xml:space="preserve"> by contrasting elements. </w:t>
      </w:r>
      <w:r w:rsidR="00FC1ED8" w:rsidRPr="00482422">
        <w:rPr>
          <w:shd w:val="clear" w:color="auto" w:fill="FFFFFF"/>
        </w:rPr>
        <w:t>In this project, Contrast was achieved through juxtapositions</w:t>
      </w:r>
      <w:r w:rsidRPr="00482422">
        <w:rPr>
          <w:shd w:val="clear" w:color="auto" w:fill="FFFFFF"/>
        </w:rPr>
        <w:t xml:space="preserve"> of </w:t>
      </w:r>
      <w:r w:rsidR="00FC1ED8" w:rsidRPr="00482422">
        <w:rPr>
          <w:shd w:val="clear" w:color="auto" w:fill="FFFFFF"/>
        </w:rPr>
        <w:t xml:space="preserve">lines, shape, and color </w:t>
      </w:r>
      <w:r w:rsidRPr="00482422">
        <w:rPr>
          <w:shd w:val="clear" w:color="auto" w:fill="FFFFFF"/>
        </w:rPr>
        <w:t>art</w:t>
      </w:r>
      <w:r w:rsidR="00FC1ED8" w:rsidRPr="00482422">
        <w:rPr>
          <w:shd w:val="clear" w:color="auto" w:fill="FFFFFF"/>
        </w:rPr>
        <w:t xml:space="preserve"> elements. Strikingly,</w:t>
      </w:r>
      <w:r w:rsidRPr="00482422">
        <w:rPr>
          <w:shd w:val="clear" w:color="auto" w:fill="FFFFFF"/>
        </w:rPr>
        <w:t xml:space="preserve"> Complementary </w:t>
      </w:r>
      <w:r w:rsidR="00FC1ED8" w:rsidRPr="00482422">
        <w:rPr>
          <w:shd w:val="clear" w:color="auto" w:fill="FFFFFF"/>
        </w:rPr>
        <w:t>colors were placed one next to the other provided a good contrast to the viewer’s contrast at the top of the work art.</w:t>
      </w:r>
      <w:r w:rsidRPr="00482422">
        <w:rPr>
          <w:shd w:val="clear" w:color="auto" w:fill="FFFFFF"/>
        </w:rPr>
        <w:t> </w:t>
      </w:r>
    </w:p>
    <w:p w14:paraId="7A3ECE0B" w14:textId="253BFC17" w:rsidR="005E3565" w:rsidRPr="005E3565" w:rsidRDefault="005E3565" w:rsidP="005E3565">
      <w:pPr>
        <w:spacing w:line="480" w:lineRule="auto"/>
        <w:ind w:firstLine="720"/>
        <w:rPr>
          <w:b/>
          <w:bCs/>
          <w:shd w:val="clear" w:color="auto" w:fill="FFFFFF"/>
        </w:rPr>
      </w:pPr>
      <w:r>
        <w:rPr>
          <w:b/>
          <w:bCs/>
          <w:shd w:val="clear" w:color="auto" w:fill="FFFFFF"/>
        </w:rPr>
        <w:t>Interpretation</w:t>
      </w:r>
    </w:p>
    <w:p w14:paraId="00190494" w14:textId="512F6414" w:rsidR="005E3565" w:rsidRPr="00482422" w:rsidRDefault="005E3565" w:rsidP="005E3565">
      <w:pPr>
        <w:spacing w:line="480" w:lineRule="auto"/>
        <w:ind w:firstLine="720"/>
        <w:rPr>
          <w:rFonts w:ascii="Times New Roman" w:hAnsi="Times New Roman" w:cs="Times New Roman"/>
          <w:sz w:val="24"/>
          <w:szCs w:val="24"/>
        </w:rPr>
      </w:pPr>
      <w:r w:rsidRPr="00482422">
        <w:rPr>
          <w:rFonts w:ascii="Times New Roman" w:hAnsi="Times New Roman" w:cs="Times New Roman"/>
          <w:sz w:val="24"/>
          <w:szCs w:val="24"/>
        </w:rPr>
        <w:t xml:space="preserve">Just like Mona Lisa art, my project forged art showed greatest iconic for several reasons. Aforementioned portraits initial focal </w:t>
      </w:r>
      <w:r w:rsidR="009C3872" w:rsidRPr="00482422">
        <w:rPr>
          <w:rFonts w:ascii="Times New Roman" w:hAnsi="Times New Roman" w:cs="Times New Roman"/>
          <w:sz w:val="24"/>
          <w:szCs w:val="24"/>
        </w:rPr>
        <w:t>point of</w:t>
      </w:r>
      <w:r w:rsidRPr="00482422">
        <w:rPr>
          <w:rFonts w:ascii="Times New Roman" w:hAnsi="Times New Roman" w:cs="Times New Roman"/>
          <w:sz w:val="24"/>
          <w:szCs w:val="24"/>
        </w:rPr>
        <w:t xml:space="preserve"> this artwork was based on presenting the superficial look of </w:t>
      </w:r>
      <w:r w:rsidR="009C3872" w:rsidRPr="00482422">
        <w:rPr>
          <w:rFonts w:ascii="Times New Roman" w:hAnsi="Times New Roman" w:cs="Times New Roman"/>
          <w:sz w:val="24"/>
          <w:szCs w:val="24"/>
        </w:rPr>
        <w:t>the woman</w:t>
      </w:r>
      <w:r w:rsidRPr="00482422">
        <w:rPr>
          <w:rFonts w:ascii="Times New Roman" w:hAnsi="Times New Roman" w:cs="Times New Roman"/>
          <w:sz w:val="24"/>
          <w:szCs w:val="24"/>
        </w:rPr>
        <w:t xml:space="preserve"> on the chair, the subject personality only hinted through objects </w:t>
      </w:r>
      <w:r w:rsidRPr="00482422">
        <w:rPr>
          <w:rFonts w:ascii="Times New Roman" w:hAnsi="Times New Roman" w:cs="Times New Roman"/>
          <w:sz w:val="24"/>
          <w:szCs w:val="24"/>
        </w:rPr>
        <w:lastRenderedPageBreak/>
        <w:t>symbolism, gestures, or clothing. Yet my desire for the painting was to draws in attention in something bigger than just mere likeness.</w:t>
      </w:r>
      <w:r w:rsidR="00A32230">
        <w:rPr>
          <w:rFonts w:ascii="Times New Roman" w:hAnsi="Times New Roman" w:cs="Times New Roman"/>
          <w:sz w:val="24"/>
          <w:szCs w:val="24"/>
        </w:rPr>
        <w:t xml:space="preserve"> </w:t>
      </w:r>
      <w:r w:rsidRPr="00482422">
        <w:rPr>
          <w:rFonts w:ascii="Times New Roman" w:hAnsi="Times New Roman" w:cs="Times New Roman"/>
          <w:sz w:val="24"/>
          <w:szCs w:val="24"/>
        </w:rPr>
        <w:t>In demonstration, I needed to create something of woman’s soul, which I accomplished through my greatest skil</w:t>
      </w:r>
      <w:r w:rsidR="00A32230">
        <w:rPr>
          <w:rFonts w:ascii="Times New Roman" w:hAnsi="Times New Roman" w:cs="Times New Roman"/>
          <w:sz w:val="24"/>
          <w:szCs w:val="24"/>
        </w:rPr>
        <w:t>l</w:t>
      </w:r>
      <w:r w:rsidRPr="00482422">
        <w:rPr>
          <w:rFonts w:ascii="Times New Roman" w:hAnsi="Times New Roman" w:cs="Times New Roman"/>
          <w:sz w:val="24"/>
          <w:szCs w:val="24"/>
        </w:rPr>
        <w:t xml:space="preserve">ful emphasis on unconventional peculiarly smile of the woman. Where she was caught in a particular feeling moment not only smiling to the artistical </w:t>
      </w:r>
      <w:r w:rsidR="009C3872" w:rsidRPr="00482422">
        <w:rPr>
          <w:rFonts w:ascii="Times New Roman" w:hAnsi="Times New Roman" w:cs="Times New Roman"/>
          <w:sz w:val="24"/>
          <w:szCs w:val="24"/>
        </w:rPr>
        <w:t>work. This</w:t>
      </w:r>
      <w:r w:rsidRPr="00482422">
        <w:rPr>
          <w:rFonts w:ascii="Times New Roman" w:hAnsi="Times New Roman" w:cs="Times New Roman"/>
          <w:sz w:val="24"/>
          <w:szCs w:val="24"/>
        </w:rPr>
        <w:t xml:space="preserve"> picture left the viewer’s wondering of the woman’s thinking’s at the moment and what the smile was all about. And who was </w:t>
      </w:r>
      <w:r w:rsidR="009C3872" w:rsidRPr="00482422">
        <w:rPr>
          <w:rFonts w:ascii="Times New Roman" w:hAnsi="Times New Roman" w:cs="Times New Roman"/>
          <w:sz w:val="24"/>
          <w:szCs w:val="24"/>
        </w:rPr>
        <w:t>her. The</w:t>
      </w:r>
      <w:r w:rsidRPr="00482422">
        <w:rPr>
          <w:rFonts w:ascii="Times New Roman" w:hAnsi="Times New Roman" w:cs="Times New Roman"/>
          <w:sz w:val="24"/>
          <w:szCs w:val="24"/>
        </w:rPr>
        <w:t xml:space="preserve"> expression ambiguity invites individuals in engagement with this artwork at a personal level in resonating with the depiction of humanist being caught “mid-emotion”. The landscape form is also vital in delivering the woman’s soulfulness. There </w:t>
      </w:r>
      <w:r w:rsidR="009C3872" w:rsidRPr="00482422">
        <w:rPr>
          <w:rFonts w:ascii="Times New Roman" w:hAnsi="Times New Roman" w:cs="Times New Roman"/>
          <w:sz w:val="24"/>
          <w:szCs w:val="24"/>
        </w:rPr>
        <w:t>is</w:t>
      </w:r>
      <w:r w:rsidRPr="00482422">
        <w:rPr>
          <w:rFonts w:ascii="Times New Roman" w:hAnsi="Times New Roman" w:cs="Times New Roman"/>
          <w:sz w:val="24"/>
          <w:szCs w:val="24"/>
        </w:rPr>
        <w:t xml:space="preserve"> some speculation as to the originality of my work location but it construed imaginary, a </w:t>
      </w:r>
      <w:r w:rsidR="009C3872" w:rsidRPr="00482422">
        <w:rPr>
          <w:rFonts w:ascii="Times New Roman" w:hAnsi="Times New Roman" w:cs="Times New Roman"/>
          <w:sz w:val="24"/>
          <w:szCs w:val="24"/>
        </w:rPr>
        <w:t>made-up</w:t>
      </w:r>
      <w:r w:rsidRPr="00482422">
        <w:rPr>
          <w:rFonts w:ascii="Times New Roman" w:hAnsi="Times New Roman" w:cs="Times New Roman"/>
          <w:sz w:val="24"/>
          <w:szCs w:val="24"/>
        </w:rPr>
        <w:t xml:space="preserve"> compilation from my mind art that could also allude to the admittance into the woman’s interior world dreamlike.</w:t>
      </w:r>
    </w:p>
    <w:p w14:paraId="5AD14907" w14:textId="4893B771" w:rsidR="005E3565" w:rsidRDefault="005E3565" w:rsidP="005E3565">
      <w:pPr>
        <w:pStyle w:val="NormalWeb"/>
        <w:spacing w:line="480" w:lineRule="auto"/>
        <w:ind w:firstLine="720"/>
      </w:pPr>
      <w:r w:rsidRPr="00482422">
        <w:t xml:space="preserve">Additionally, Elements of art, the stylistic feature included in this piece of art for artistic communication purposes in expressing the work arts effectively to the audience. Mostly the smooth line element of art used in improving the photograph presentations to the intended viewers.  </w:t>
      </w:r>
      <w:r w:rsidR="009C3872" w:rsidRPr="00482422">
        <w:t>These smooth lines</w:t>
      </w:r>
      <w:r w:rsidRPr="00482422">
        <w:t xml:space="preserve"> were so calming with the aid of an organic shape which is inspired by natural environment. Finally, a shallow space is used which help in determining the art at glance.</w:t>
      </w:r>
    </w:p>
    <w:p w14:paraId="6728C980" w14:textId="1759F6B6" w:rsidR="005E3565" w:rsidRPr="00A32230" w:rsidRDefault="00A32230" w:rsidP="00A32230">
      <w:pPr>
        <w:pStyle w:val="NormalWeb"/>
        <w:spacing w:line="480" w:lineRule="auto"/>
        <w:ind w:firstLine="720"/>
        <w:rPr>
          <w:b/>
          <w:bCs/>
          <w:shd w:val="clear" w:color="auto" w:fill="FFFFFF"/>
        </w:rPr>
      </w:pPr>
      <w:r>
        <w:rPr>
          <w:b/>
          <w:bCs/>
          <w:shd w:val="clear" w:color="auto" w:fill="FFFFFF"/>
        </w:rPr>
        <w:t xml:space="preserve">Judgment </w:t>
      </w:r>
    </w:p>
    <w:p w14:paraId="4AC6826E" w14:textId="7EBFF529" w:rsidR="005E09CC" w:rsidRPr="009C7494" w:rsidRDefault="005341EE" w:rsidP="009C7494">
      <w:pPr>
        <w:pStyle w:val="NormalWeb"/>
        <w:spacing w:line="480" w:lineRule="auto"/>
        <w:ind w:firstLine="720"/>
        <w:rPr>
          <w:shd w:val="clear" w:color="auto" w:fill="FFFFFF"/>
        </w:rPr>
      </w:pPr>
      <w:r>
        <w:rPr>
          <w:shd w:val="clear" w:color="auto" w:fill="FFFFFF"/>
        </w:rPr>
        <w:t xml:space="preserve">Yes, I like this art and I would put the art in my house. </w:t>
      </w:r>
      <w:r w:rsidR="009C3872">
        <w:rPr>
          <w:shd w:val="clear" w:color="auto" w:fill="FFFFFF"/>
        </w:rPr>
        <w:t>M</w:t>
      </w:r>
      <w:r w:rsidR="005E09CC" w:rsidRPr="00482422">
        <w:rPr>
          <w:shd w:val="clear" w:color="auto" w:fill="FFFFFF"/>
        </w:rPr>
        <w:t xml:space="preserve">y choice for this art </w:t>
      </w:r>
      <w:r>
        <w:rPr>
          <w:shd w:val="clear" w:color="auto" w:fill="FFFFFF"/>
        </w:rPr>
        <w:t>is</w:t>
      </w:r>
      <w:r w:rsidR="005E09CC" w:rsidRPr="00482422">
        <w:rPr>
          <w:shd w:val="clear" w:color="auto" w:fill="FFFFFF"/>
        </w:rPr>
        <w:t xml:space="preserve"> because it held in high esteem by my close associates and surrounded by sense of awe continually since the art painting. This has inspired not only me but also some of my friends </w:t>
      </w:r>
      <w:r w:rsidR="00DA3F45" w:rsidRPr="00482422">
        <w:rPr>
          <w:shd w:val="clear" w:color="auto" w:fill="FFFFFF"/>
        </w:rPr>
        <w:t xml:space="preserve">academically. The formalism art was because of its vital importance in human expressions and it being an effective </w:t>
      </w:r>
      <w:r w:rsidR="00DA3F45" w:rsidRPr="00482422">
        <w:rPr>
          <w:shd w:val="clear" w:color="auto" w:fill="FFFFFF"/>
        </w:rPr>
        <w:lastRenderedPageBreak/>
        <w:t>art method of ages.</w:t>
      </w:r>
      <w:r w:rsidR="009C7494">
        <w:rPr>
          <w:shd w:val="clear" w:color="auto" w:fill="FFFFFF"/>
        </w:rPr>
        <w:t xml:space="preserve"> </w:t>
      </w:r>
      <w:r w:rsidR="009C7494">
        <w:t xml:space="preserve">The </w:t>
      </w:r>
      <w:r w:rsidR="00BF43BC">
        <w:t>P</w:t>
      </w:r>
      <w:r w:rsidR="00BF43BC" w:rsidRPr="00482422">
        <w:t>ortrait purposively</w:t>
      </w:r>
      <w:r w:rsidR="009C7494" w:rsidRPr="00482422">
        <w:t xml:space="preserve"> used to </w:t>
      </w:r>
      <w:hyperlink r:id="rId9" w:history="1">
        <w:r w:rsidR="009C7494" w:rsidRPr="00482422">
          <w:rPr>
            <w:rStyle w:val="Hyperlink"/>
            <w:color w:val="auto"/>
            <w:u w:val="none"/>
          </w:rPr>
          <w:t>memorialize</w:t>
        </w:r>
      </w:hyperlink>
      <w:r w:rsidR="009C7494" w:rsidRPr="00482422">
        <w:t>  someone’s image for future which is woman’s photograph</w:t>
      </w:r>
      <w:r w:rsidR="009C7494">
        <w:t xml:space="preserve"> is admirable to look at</w:t>
      </w:r>
      <w:r w:rsidR="009C7494" w:rsidRPr="00482422">
        <w:t xml:space="preserve">. An incorporated style used in this work </w:t>
      </w:r>
      <w:r w:rsidR="009C7494">
        <w:t xml:space="preserve">is </w:t>
      </w:r>
      <w:r w:rsidR="009C7494" w:rsidRPr="00482422">
        <w:t xml:space="preserve">a realistic style with a two – dimensional media of a photograph and </w:t>
      </w:r>
      <w:r w:rsidR="00BF43BC" w:rsidRPr="00482422">
        <w:t>oil-based</w:t>
      </w:r>
      <w:r w:rsidR="009C7494" w:rsidRPr="00482422">
        <w:t xml:space="preserve"> media and watercolor</w:t>
      </w:r>
      <w:r w:rsidR="009C7494">
        <w:t xml:space="preserve"> making it incomparable with other arts</w:t>
      </w:r>
      <w:r w:rsidR="009C7494" w:rsidRPr="00482422">
        <w:t xml:space="preserve">. The cooperation </w:t>
      </w:r>
      <w:r w:rsidR="00BF43BC" w:rsidRPr="00482422">
        <w:t>uses</w:t>
      </w:r>
      <w:r w:rsidR="009C7494" w:rsidRPr="00482422">
        <w:t xml:space="preserve"> of oil-based paint on my wet plaster in this art to portray logic of lenient calmness, emanating the woman being infuses the background landscape with a profound realism. Chiaroscuro forms a deep depth in this art piece, keeping </w:t>
      </w:r>
      <w:r w:rsidR="009C7494">
        <w:t>my</w:t>
      </w:r>
      <w:r w:rsidR="009C7494" w:rsidRPr="00482422">
        <w:t xml:space="preserve"> eye stirring crossways in the painting. The woman’s enigmatic smile also magnetizes the viewer, along </w:t>
      </w:r>
      <w:r w:rsidR="009C7494">
        <w:t>w</w:t>
      </w:r>
      <w:r w:rsidR="009C7494" w:rsidRPr="00482422">
        <w:t>ith her furtive of what's behind that eminent smile.</w:t>
      </w:r>
    </w:p>
    <w:p w14:paraId="367B9D6D" w14:textId="3F533F41" w:rsidR="00C842D0" w:rsidRDefault="00C842D0" w:rsidP="00FC1ED8">
      <w:pPr>
        <w:pStyle w:val="NormalWeb"/>
        <w:spacing w:line="480" w:lineRule="auto"/>
      </w:pPr>
    </w:p>
    <w:p w14:paraId="77AE8696" w14:textId="77777777" w:rsidR="00C842D0" w:rsidRDefault="00C842D0" w:rsidP="00FC1ED8">
      <w:pPr>
        <w:pStyle w:val="NormalWeb"/>
        <w:spacing w:line="480" w:lineRule="auto"/>
      </w:pPr>
    </w:p>
    <w:p w14:paraId="7BC9035E" w14:textId="77777777" w:rsidR="009C7494" w:rsidRDefault="009C7494" w:rsidP="00C842D0">
      <w:pPr>
        <w:spacing w:after="0" w:line="240" w:lineRule="auto"/>
        <w:jc w:val="center"/>
        <w:rPr>
          <w:rFonts w:ascii="Times New Roman" w:eastAsia="Times New Roman" w:hAnsi="Times New Roman" w:cs="Times New Roman"/>
          <w:b/>
          <w:bCs/>
          <w:sz w:val="24"/>
          <w:szCs w:val="24"/>
        </w:rPr>
      </w:pPr>
      <w:bookmarkStart w:id="1" w:name="_Hlk66008079"/>
    </w:p>
    <w:p w14:paraId="4ACD2F12"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625401D"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A74CD0D"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1354C66"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1DB0B3AC"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3E4B6EA"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479EE868"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50D42DE2"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1A0F749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4F3388E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68890E72"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1C7653D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786AF113"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16A85C9C"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EDA059B"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2744CB2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75D9DF92"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63C473C2"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608BF90C"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CD10223"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7A1C02C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F74D6FA"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7E80CF2E"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43D24B56"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3BE523F3"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1816DED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4117C21E"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6687386B"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5CD19179"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5ADB3704"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25B77A0E"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3B891C1A"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69CED5E5" w14:textId="648ACA8B" w:rsidR="00C842D0" w:rsidRDefault="00C842D0" w:rsidP="00C842D0">
      <w:pPr>
        <w:spacing w:after="0" w:line="240" w:lineRule="auto"/>
        <w:jc w:val="center"/>
        <w:rPr>
          <w:rFonts w:ascii="Times New Roman" w:eastAsia="Times New Roman" w:hAnsi="Times New Roman" w:cs="Times New Roman"/>
          <w:b/>
          <w:bCs/>
          <w:sz w:val="24"/>
          <w:szCs w:val="24"/>
        </w:rPr>
      </w:pPr>
      <w:r w:rsidRPr="00C842D0">
        <w:rPr>
          <w:rFonts w:ascii="Times New Roman" w:eastAsia="Times New Roman" w:hAnsi="Times New Roman" w:cs="Times New Roman"/>
          <w:b/>
          <w:bCs/>
          <w:sz w:val="24"/>
          <w:szCs w:val="24"/>
        </w:rPr>
        <w:t>Reference</w:t>
      </w:r>
      <w:bookmarkEnd w:id="1"/>
    </w:p>
    <w:p w14:paraId="4F807436" w14:textId="77777777" w:rsidR="00C842D0" w:rsidRPr="00C842D0" w:rsidRDefault="00C842D0" w:rsidP="00C842D0">
      <w:pPr>
        <w:spacing w:after="0" w:line="240" w:lineRule="auto"/>
        <w:jc w:val="center"/>
        <w:rPr>
          <w:rFonts w:ascii="Times New Roman" w:eastAsia="Times New Roman" w:hAnsi="Times New Roman" w:cs="Times New Roman"/>
          <w:b/>
          <w:bCs/>
          <w:sz w:val="24"/>
          <w:szCs w:val="24"/>
        </w:rPr>
      </w:pPr>
    </w:p>
    <w:p w14:paraId="3EF09E77" w14:textId="77777777" w:rsidR="00C842D0" w:rsidRPr="0041699F" w:rsidRDefault="00C842D0" w:rsidP="00C842D0">
      <w:pPr>
        <w:spacing w:after="0" w:line="480" w:lineRule="auto"/>
        <w:ind w:left="720" w:hanging="720"/>
        <w:rPr>
          <w:rFonts w:ascii="Times New Roman" w:eastAsia="Times New Roman" w:hAnsi="Times New Roman" w:cs="Times New Roman"/>
          <w:sz w:val="24"/>
          <w:szCs w:val="24"/>
        </w:rPr>
      </w:pPr>
      <w:r w:rsidRPr="0041699F">
        <w:rPr>
          <w:rFonts w:ascii="Times New Roman" w:eastAsia="Times New Roman" w:hAnsi="Times New Roman" w:cs="Times New Roman"/>
          <w:sz w:val="24"/>
          <w:szCs w:val="24"/>
        </w:rPr>
        <w:t>Bullot, N. J., &amp; Reber, R. (2013). The artful mind meets art history: Toward a psycho-historical framework for the science of art appreciation.</w:t>
      </w:r>
    </w:p>
    <w:p w14:paraId="2FFC00C4" w14:textId="77777777" w:rsidR="00C842D0" w:rsidRPr="0041699F" w:rsidRDefault="00C842D0" w:rsidP="00C842D0">
      <w:pPr>
        <w:spacing w:after="0" w:line="480" w:lineRule="auto"/>
        <w:ind w:left="720" w:hanging="720"/>
        <w:rPr>
          <w:rFonts w:ascii="Times New Roman" w:eastAsia="Times New Roman" w:hAnsi="Times New Roman" w:cs="Times New Roman"/>
          <w:sz w:val="24"/>
          <w:szCs w:val="24"/>
        </w:rPr>
      </w:pPr>
      <w:bookmarkStart w:id="2" w:name="_Hlk66008221"/>
      <w:r w:rsidRPr="0041699F">
        <w:rPr>
          <w:rFonts w:ascii="Times New Roman" w:eastAsia="Times New Roman" w:hAnsi="Times New Roman" w:cs="Times New Roman"/>
          <w:sz w:val="24"/>
          <w:szCs w:val="24"/>
        </w:rPr>
        <w:t xml:space="preserve">DeMello, M. (2012). </w:t>
      </w:r>
      <w:bookmarkEnd w:id="2"/>
      <w:r w:rsidRPr="0041699F">
        <w:rPr>
          <w:rFonts w:ascii="Times New Roman" w:eastAsia="Times New Roman" w:hAnsi="Times New Roman" w:cs="Times New Roman"/>
          <w:i/>
          <w:iCs/>
          <w:sz w:val="24"/>
          <w:szCs w:val="24"/>
        </w:rPr>
        <w:t>Animals and society: An introduction to human-animal studies</w:t>
      </w:r>
      <w:r w:rsidRPr="0041699F">
        <w:rPr>
          <w:rFonts w:ascii="Times New Roman" w:eastAsia="Times New Roman" w:hAnsi="Times New Roman" w:cs="Times New Roman"/>
          <w:sz w:val="24"/>
          <w:szCs w:val="24"/>
        </w:rPr>
        <w:t>. Columbia University Press.</w:t>
      </w:r>
    </w:p>
    <w:p w14:paraId="71B62841" w14:textId="77777777" w:rsidR="00C842D0" w:rsidRPr="00C842D0" w:rsidRDefault="00C842D0" w:rsidP="00C842D0">
      <w:pPr>
        <w:spacing w:after="0" w:line="480" w:lineRule="auto"/>
        <w:ind w:left="720" w:hanging="720"/>
        <w:rPr>
          <w:rFonts w:ascii="Times New Roman" w:eastAsia="Times New Roman" w:hAnsi="Times New Roman" w:cs="Times New Roman"/>
          <w:sz w:val="24"/>
          <w:szCs w:val="24"/>
        </w:rPr>
      </w:pPr>
      <w:bookmarkStart w:id="3" w:name="_Hlk66008458"/>
      <w:r w:rsidRPr="00C842D0">
        <w:rPr>
          <w:rFonts w:ascii="Times New Roman" w:eastAsia="Times New Roman" w:hAnsi="Times New Roman" w:cs="Times New Roman"/>
          <w:sz w:val="24"/>
          <w:szCs w:val="24"/>
        </w:rPr>
        <w:t xml:space="preserve">Habib, M. A. R. (2008). </w:t>
      </w:r>
      <w:bookmarkEnd w:id="3"/>
      <w:r w:rsidRPr="00C842D0">
        <w:rPr>
          <w:rFonts w:ascii="Times New Roman" w:eastAsia="Times New Roman" w:hAnsi="Times New Roman" w:cs="Times New Roman"/>
          <w:i/>
          <w:iCs/>
          <w:sz w:val="24"/>
          <w:szCs w:val="24"/>
        </w:rPr>
        <w:t>A history of literary criticism: from Plato to the present</w:t>
      </w:r>
      <w:r w:rsidRPr="00C842D0">
        <w:rPr>
          <w:rFonts w:ascii="Times New Roman" w:eastAsia="Times New Roman" w:hAnsi="Times New Roman" w:cs="Times New Roman"/>
          <w:sz w:val="24"/>
          <w:szCs w:val="24"/>
        </w:rPr>
        <w:t>. John Wiley &amp; Sons.</w:t>
      </w:r>
    </w:p>
    <w:p w14:paraId="743349A2" w14:textId="77777777" w:rsidR="00C842D0" w:rsidRPr="00C842D0" w:rsidRDefault="00C842D0" w:rsidP="00C842D0">
      <w:pPr>
        <w:spacing w:after="0" w:line="480" w:lineRule="auto"/>
        <w:ind w:left="720" w:hanging="720"/>
        <w:rPr>
          <w:rFonts w:ascii="Times New Roman" w:eastAsia="Times New Roman" w:hAnsi="Times New Roman" w:cs="Times New Roman"/>
          <w:sz w:val="24"/>
          <w:szCs w:val="24"/>
        </w:rPr>
      </w:pPr>
      <w:r w:rsidRPr="00C842D0">
        <w:rPr>
          <w:rFonts w:ascii="Times New Roman" w:eastAsia="Times New Roman" w:hAnsi="Times New Roman" w:cs="Times New Roman"/>
          <w:sz w:val="24"/>
          <w:szCs w:val="24"/>
        </w:rPr>
        <w:t xml:space="preserve">Hayward, M., Calvache, D. A. G., Ortega, R. F., Layos, P. A. A., Belando, A. L., &amp; Allsworth-Jones, P. (2009). </w:t>
      </w:r>
      <w:r w:rsidRPr="00C842D0">
        <w:rPr>
          <w:rFonts w:ascii="Times New Roman" w:eastAsia="Times New Roman" w:hAnsi="Times New Roman" w:cs="Times New Roman"/>
          <w:i/>
          <w:iCs/>
          <w:sz w:val="24"/>
          <w:szCs w:val="24"/>
        </w:rPr>
        <w:t>Rock art of the Caribbean</w:t>
      </w:r>
      <w:r w:rsidRPr="00C842D0">
        <w:rPr>
          <w:rFonts w:ascii="Times New Roman" w:eastAsia="Times New Roman" w:hAnsi="Times New Roman" w:cs="Times New Roman"/>
          <w:sz w:val="24"/>
          <w:szCs w:val="24"/>
        </w:rPr>
        <w:t>. The University of Alabama Press.</w:t>
      </w:r>
    </w:p>
    <w:p w14:paraId="6E9CCE26" w14:textId="77777777" w:rsidR="00C842D0" w:rsidRPr="00C842D0" w:rsidRDefault="00C842D0" w:rsidP="00C842D0">
      <w:pPr>
        <w:spacing w:after="0" w:line="480" w:lineRule="auto"/>
        <w:ind w:left="720" w:hanging="720"/>
        <w:rPr>
          <w:rFonts w:ascii="Times New Roman" w:eastAsia="Times New Roman" w:hAnsi="Times New Roman" w:cs="Times New Roman"/>
          <w:sz w:val="24"/>
          <w:szCs w:val="24"/>
        </w:rPr>
      </w:pPr>
      <w:bookmarkStart w:id="4" w:name="_Hlk66008368"/>
      <w:r w:rsidRPr="00C842D0">
        <w:rPr>
          <w:rFonts w:ascii="Times New Roman" w:eastAsia="Times New Roman" w:hAnsi="Times New Roman" w:cs="Times New Roman"/>
          <w:sz w:val="24"/>
          <w:szCs w:val="24"/>
        </w:rPr>
        <w:t xml:space="preserve">Tekiner, D. (2006). </w:t>
      </w:r>
      <w:bookmarkEnd w:id="4"/>
      <w:r w:rsidRPr="00C842D0">
        <w:rPr>
          <w:rFonts w:ascii="Times New Roman" w:eastAsia="Times New Roman" w:hAnsi="Times New Roman" w:cs="Times New Roman"/>
          <w:sz w:val="24"/>
          <w:szCs w:val="24"/>
        </w:rPr>
        <w:t xml:space="preserve">Formalist art criticism and the politics of meaning. </w:t>
      </w:r>
      <w:r w:rsidRPr="00C842D0">
        <w:rPr>
          <w:rFonts w:ascii="Times New Roman" w:eastAsia="Times New Roman" w:hAnsi="Times New Roman" w:cs="Times New Roman"/>
          <w:i/>
          <w:iCs/>
          <w:sz w:val="24"/>
          <w:szCs w:val="24"/>
        </w:rPr>
        <w:t>Social Justice</w:t>
      </w:r>
      <w:r w:rsidRPr="00C842D0">
        <w:rPr>
          <w:rFonts w:ascii="Times New Roman" w:eastAsia="Times New Roman" w:hAnsi="Times New Roman" w:cs="Times New Roman"/>
          <w:sz w:val="24"/>
          <w:szCs w:val="24"/>
        </w:rPr>
        <w:t xml:space="preserve">, </w:t>
      </w:r>
      <w:r w:rsidRPr="00C842D0">
        <w:rPr>
          <w:rFonts w:ascii="Times New Roman" w:eastAsia="Times New Roman" w:hAnsi="Times New Roman" w:cs="Times New Roman"/>
          <w:i/>
          <w:iCs/>
          <w:sz w:val="24"/>
          <w:szCs w:val="24"/>
        </w:rPr>
        <w:t>33</w:t>
      </w:r>
      <w:r w:rsidRPr="00C842D0">
        <w:rPr>
          <w:rFonts w:ascii="Times New Roman" w:eastAsia="Times New Roman" w:hAnsi="Times New Roman" w:cs="Times New Roman"/>
          <w:sz w:val="24"/>
          <w:szCs w:val="24"/>
        </w:rPr>
        <w:t>(2 (104), 31-44.</w:t>
      </w:r>
    </w:p>
    <w:p w14:paraId="5D39ECDF" w14:textId="77777777" w:rsidR="0041699F" w:rsidRPr="00482422" w:rsidRDefault="0041699F" w:rsidP="00FC1ED8">
      <w:pPr>
        <w:pStyle w:val="NormalWeb"/>
        <w:spacing w:line="480" w:lineRule="auto"/>
      </w:pPr>
    </w:p>
    <w:sectPr w:rsidR="0041699F" w:rsidRPr="00482422">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D3763" w14:textId="77777777" w:rsidR="00FD0E87" w:rsidRDefault="00FD0E87" w:rsidP="00134068">
      <w:pPr>
        <w:spacing w:after="0" w:line="240" w:lineRule="auto"/>
      </w:pPr>
      <w:r>
        <w:separator/>
      </w:r>
    </w:p>
  </w:endnote>
  <w:endnote w:type="continuationSeparator" w:id="0">
    <w:p w14:paraId="765C0BDA" w14:textId="77777777" w:rsidR="00FD0E87" w:rsidRDefault="00FD0E87" w:rsidP="0013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B19FC" w14:textId="77777777" w:rsidR="00FD0E87" w:rsidRDefault="00FD0E87" w:rsidP="00134068">
      <w:pPr>
        <w:spacing w:after="0" w:line="240" w:lineRule="auto"/>
      </w:pPr>
      <w:r>
        <w:separator/>
      </w:r>
    </w:p>
  </w:footnote>
  <w:footnote w:type="continuationSeparator" w:id="0">
    <w:p w14:paraId="05B5B3FC" w14:textId="77777777" w:rsidR="00FD0E87" w:rsidRDefault="00FD0E87" w:rsidP="00134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513329"/>
      <w:docPartObj>
        <w:docPartGallery w:val="Page Numbers (Top of Page)"/>
        <w:docPartUnique/>
      </w:docPartObj>
    </w:sdtPr>
    <w:sdtEndPr>
      <w:rPr>
        <w:noProof/>
      </w:rPr>
    </w:sdtEndPr>
    <w:sdtContent>
      <w:p w14:paraId="6D1C8895" w14:textId="645652C0" w:rsidR="0041699F" w:rsidRDefault="004169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98CC02" w14:textId="77777777" w:rsidR="00134068" w:rsidRDefault="00134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F669C"/>
    <w:multiLevelType w:val="multilevel"/>
    <w:tmpl w:val="956AA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B50419"/>
    <w:multiLevelType w:val="multilevel"/>
    <w:tmpl w:val="9FECC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3B"/>
    <w:rsid w:val="000B304E"/>
    <w:rsid w:val="000F5933"/>
    <w:rsid w:val="00122871"/>
    <w:rsid w:val="00134068"/>
    <w:rsid w:val="001618FD"/>
    <w:rsid w:val="001B0CD2"/>
    <w:rsid w:val="001C7C95"/>
    <w:rsid w:val="001E3D53"/>
    <w:rsid w:val="001F269C"/>
    <w:rsid w:val="00211FB0"/>
    <w:rsid w:val="0030633B"/>
    <w:rsid w:val="003679F3"/>
    <w:rsid w:val="003E1777"/>
    <w:rsid w:val="0041699F"/>
    <w:rsid w:val="00482422"/>
    <w:rsid w:val="004D1D8C"/>
    <w:rsid w:val="004F4D8E"/>
    <w:rsid w:val="00501102"/>
    <w:rsid w:val="00523DF2"/>
    <w:rsid w:val="005341EE"/>
    <w:rsid w:val="005E09CC"/>
    <w:rsid w:val="005E3565"/>
    <w:rsid w:val="00651AE7"/>
    <w:rsid w:val="00681854"/>
    <w:rsid w:val="007024F6"/>
    <w:rsid w:val="00731C71"/>
    <w:rsid w:val="00751BF1"/>
    <w:rsid w:val="007632DF"/>
    <w:rsid w:val="007717A4"/>
    <w:rsid w:val="007944AE"/>
    <w:rsid w:val="00810601"/>
    <w:rsid w:val="008433DD"/>
    <w:rsid w:val="00870001"/>
    <w:rsid w:val="00877EF3"/>
    <w:rsid w:val="00882A40"/>
    <w:rsid w:val="009164EB"/>
    <w:rsid w:val="009C3872"/>
    <w:rsid w:val="009C4827"/>
    <w:rsid w:val="009C7494"/>
    <w:rsid w:val="009F1CA6"/>
    <w:rsid w:val="00A2436F"/>
    <w:rsid w:val="00A32230"/>
    <w:rsid w:val="00A7029A"/>
    <w:rsid w:val="00A94E1C"/>
    <w:rsid w:val="00B00464"/>
    <w:rsid w:val="00B14674"/>
    <w:rsid w:val="00BC355E"/>
    <w:rsid w:val="00BF43BC"/>
    <w:rsid w:val="00C842D0"/>
    <w:rsid w:val="00CA58D7"/>
    <w:rsid w:val="00CB63D5"/>
    <w:rsid w:val="00CD5BD7"/>
    <w:rsid w:val="00CE1A9F"/>
    <w:rsid w:val="00D24384"/>
    <w:rsid w:val="00D61B6A"/>
    <w:rsid w:val="00D90F7B"/>
    <w:rsid w:val="00DA3F45"/>
    <w:rsid w:val="00DD073E"/>
    <w:rsid w:val="00E86F93"/>
    <w:rsid w:val="00E96DB9"/>
    <w:rsid w:val="00FC1ED8"/>
    <w:rsid w:val="00FD0E87"/>
    <w:rsid w:val="00FE319F"/>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7CFD"/>
  <w15:chartTrackingRefBased/>
  <w15:docId w15:val="{5C4720F1-7A19-46DF-BF3E-C74AC74C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6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F4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633B"/>
    <w:rPr>
      <w:color w:val="0000FF"/>
      <w:u w:val="single"/>
    </w:rPr>
  </w:style>
  <w:style w:type="paragraph" w:styleId="NormalWeb">
    <w:name w:val="Normal (Web)"/>
    <w:basedOn w:val="Normal"/>
    <w:uiPriority w:val="99"/>
    <w:unhideWhenUsed/>
    <w:rsid w:val="007024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7C95"/>
    <w:rPr>
      <w:b/>
      <w:bCs/>
    </w:rPr>
  </w:style>
  <w:style w:type="paragraph" w:styleId="Header">
    <w:name w:val="header"/>
    <w:basedOn w:val="Normal"/>
    <w:link w:val="HeaderChar"/>
    <w:uiPriority w:val="99"/>
    <w:unhideWhenUsed/>
    <w:rsid w:val="0013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068"/>
  </w:style>
  <w:style w:type="paragraph" w:styleId="Footer">
    <w:name w:val="footer"/>
    <w:basedOn w:val="Normal"/>
    <w:link w:val="FooterChar"/>
    <w:uiPriority w:val="99"/>
    <w:unhideWhenUsed/>
    <w:rsid w:val="0013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068"/>
  </w:style>
  <w:style w:type="paragraph" w:customStyle="1" w:styleId="comp">
    <w:name w:val="comp"/>
    <w:basedOn w:val="Normal"/>
    <w:rsid w:val="00211F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1FB0"/>
    <w:rPr>
      <w:i/>
      <w:iCs/>
    </w:rPr>
  </w:style>
  <w:style w:type="character" w:customStyle="1" w:styleId="Heading3Char">
    <w:name w:val="Heading 3 Char"/>
    <w:basedOn w:val="DefaultParagraphFont"/>
    <w:link w:val="Heading3"/>
    <w:uiPriority w:val="9"/>
    <w:rsid w:val="004F4D8E"/>
    <w:rPr>
      <w:rFonts w:ascii="Times New Roman" w:eastAsia="Times New Roman" w:hAnsi="Times New Roman" w:cs="Times New Roman"/>
      <w:b/>
      <w:bCs/>
      <w:sz w:val="27"/>
      <w:szCs w:val="27"/>
    </w:rPr>
  </w:style>
  <w:style w:type="paragraph" w:customStyle="1" w:styleId="fz-ms">
    <w:name w:val="fz-ms"/>
    <w:basedOn w:val="Normal"/>
    <w:rsid w:val="004F4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10601"/>
    <w:rPr>
      <w:rFonts w:asciiTheme="majorHAnsi" w:eastAsiaTheme="majorEastAsia" w:hAnsiTheme="majorHAnsi" w:cstheme="majorBidi"/>
      <w:color w:val="2E74B5" w:themeColor="accent1" w:themeShade="BF"/>
      <w:sz w:val="32"/>
      <w:szCs w:val="32"/>
    </w:rPr>
  </w:style>
  <w:style w:type="paragraph" w:customStyle="1" w:styleId="description">
    <w:name w:val="description"/>
    <w:basedOn w:val="Normal"/>
    <w:rsid w:val="00810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9C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228795">
      <w:bodyDiv w:val="1"/>
      <w:marLeft w:val="0"/>
      <w:marRight w:val="0"/>
      <w:marTop w:val="0"/>
      <w:marBottom w:val="0"/>
      <w:divBdr>
        <w:top w:val="none" w:sz="0" w:space="0" w:color="auto"/>
        <w:left w:val="none" w:sz="0" w:space="0" w:color="auto"/>
        <w:bottom w:val="none" w:sz="0" w:space="0" w:color="auto"/>
        <w:right w:val="none" w:sz="0" w:space="0" w:color="auto"/>
      </w:divBdr>
    </w:div>
    <w:div w:id="525481520">
      <w:bodyDiv w:val="1"/>
      <w:marLeft w:val="0"/>
      <w:marRight w:val="0"/>
      <w:marTop w:val="0"/>
      <w:marBottom w:val="0"/>
      <w:divBdr>
        <w:top w:val="none" w:sz="0" w:space="0" w:color="auto"/>
        <w:left w:val="none" w:sz="0" w:space="0" w:color="auto"/>
        <w:bottom w:val="none" w:sz="0" w:space="0" w:color="auto"/>
        <w:right w:val="none" w:sz="0" w:space="0" w:color="auto"/>
      </w:divBdr>
      <w:divsChild>
        <w:div w:id="978801210">
          <w:marLeft w:val="0"/>
          <w:marRight w:val="0"/>
          <w:marTop w:val="0"/>
          <w:marBottom w:val="0"/>
          <w:divBdr>
            <w:top w:val="none" w:sz="0" w:space="0" w:color="auto"/>
            <w:left w:val="none" w:sz="0" w:space="0" w:color="auto"/>
            <w:bottom w:val="none" w:sz="0" w:space="0" w:color="auto"/>
            <w:right w:val="none" w:sz="0" w:space="0" w:color="auto"/>
          </w:divBdr>
        </w:div>
      </w:divsChild>
    </w:div>
    <w:div w:id="680854716">
      <w:bodyDiv w:val="1"/>
      <w:marLeft w:val="0"/>
      <w:marRight w:val="0"/>
      <w:marTop w:val="0"/>
      <w:marBottom w:val="0"/>
      <w:divBdr>
        <w:top w:val="none" w:sz="0" w:space="0" w:color="auto"/>
        <w:left w:val="none" w:sz="0" w:space="0" w:color="auto"/>
        <w:bottom w:val="none" w:sz="0" w:space="0" w:color="auto"/>
        <w:right w:val="none" w:sz="0" w:space="0" w:color="auto"/>
      </w:divBdr>
    </w:div>
    <w:div w:id="784273847">
      <w:bodyDiv w:val="1"/>
      <w:marLeft w:val="0"/>
      <w:marRight w:val="0"/>
      <w:marTop w:val="0"/>
      <w:marBottom w:val="0"/>
      <w:divBdr>
        <w:top w:val="none" w:sz="0" w:space="0" w:color="auto"/>
        <w:left w:val="none" w:sz="0" w:space="0" w:color="auto"/>
        <w:bottom w:val="none" w:sz="0" w:space="0" w:color="auto"/>
        <w:right w:val="none" w:sz="0" w:space="0" w:color="auto"/>
      </w:divBdr>
    </w:div>
    <w:div w:id="852766409">
      <w:bodyDiv w:val="1"/>
      <w:marLeft w:val="0"/>
      <w:marRight w:val="0"/>
      <w:marTop w:val="0"/>
      <w:marBottom w:val="0"/>
      <w:divBdr>
        <w:top w:val="none" w:sz="0" w:space="0" w:color="auto"/>
        <w:left w:val="none" w:sz="0" w:space="0" w:color="auto"/>
        <w:bottom w:val="none" w:sz="0" w:space="0" w:color="auto"/>
        <w:right w:val="none" w:sz="0" w:space="0" w:color="auto"/>
      </w:divBdr>
      <w:divsChild>
        <w:div w:id="1766221079">
          <w:marLeft w:val="150"/>
          <w:marRight w:val="300"/>
          <w:marTop w:val="450"/>
          <w:marBottom w:val="0"/>
          <w:divBdr>
            <w:top w:val="none" w:sz="0" w:space="0" w:color="auto"/>
            <w:left w:val="none" w:sz="0" w:space="0" w:color="auto"/>
            <w:bottom w:val="none" w:sz="0" w:space="0" w:color="auto"/>
            <w:right w:val="none" w:sz="0" w:space="0" w:color="auto"/>
          </w:divBdr>
          <w:divsChild>
            <w:div w:id="364524166">
              <w:marLeft w:val="0"/>
              <w:marRight w:val="0"/>
              <w:marTop w:val="0"/>
              <w:marBottom w:val="0"/>
              <w:divBdr>
                <w:top w:val="none" w:sz="0" w:space="0" w:color="auto"/>
                <w:left w:val="none" w:sz="0" w:space="0" w:color="auto"/>
                <w:bottom w:val="none" w:sz="0" w:space="0" w:color="auto"/>
                <w:right w:val="none" w:sz="0" w:space="0" w:color="auto"/>
              </w:divBdr>
              <w:divsChild>
                <w:div w:id="422724169">
                  <w:marLeft w:val="0"/>
                  <w:marRight w:val="0"/>
                  <w:marTop w:val="0"/>
                  <w:marBottom w:val="0"/>
                  <w:divBdr>
                    <w:top w:val="none" w:sz="0" w:space="0" w:color="auto"/>
                    <w:left w:val="none" w:sz="0" w:space="0" w:color="auto"/>
                    <w:bottom w:val="none" w:sz="0" w:space="0" w:color="auto"/>
                    <w:right w:val="none" w:sz="0" w:space="0" w:color="auto"/>
                  </w:divBdr>
                </w:div>
              </w:divsChild>
            </w:div>
            <w:div w:id="1419057143">
              <w:marLeft w:val="0"/>
              <w:marRight w:val="0"/>
              <w:marTop w:val="0"/>
              <w:marBottom w:val="0"/>
              <w:divBdr>
                <w:top w:val="none" w:sz="0" w:space="0" w:color="auto"/>
                <w:left w:val="none" w:sz="0" w:space="0" w:color="auto"/>
                <w:bottom w:val="none" w:sz="0" w:space="0" w:color="auto"/>
                <w:right w:val="none" w:sz="0" w:space="0" w:color="auto"/>
              </w:divBdr>
            </w:div>
          </w:divsChild>
        </w:div>
        <w:div w:id="2068382121">
          <w:marLeft w:val="150"/>
          <w:marRight w:val="300"/>
          <w:marTop w:val="450"/>
          <w:marBottom w:val="0"/>
          <w:divBdr>
            <w:top w:val="none" w:sz="0" w:space="0" w:color="auto"/>
            <w:left w:val="none" w:sz="0" w:space="0" w:color="auto"/>
            <w:bottom w:val="none" w:sz="0" w:space="0" w:color="auto"/>
            <w:right w:val="none" w:sz="0" w:space="0" w:color="auto"/>
          </w:divBdr>
          <w:divsChild>
            <w:div w:id="12959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7624">
      <w:bodyDiv w:val="1"/>
      <w:marLeft w:val="0"/>
      <w:marRight w:val="0"/>
      <w:marTop w:val="0"/>
      <w:marBottom w:val="0"/>
      <w:divBdr>
        <w:top w:val="none" w:sz="0" w:space="0" w:color="auto"/>
        <w:left w:val="none" w:sz="0" w:space="0" w:color="auto"/>
        <w:bottom w:val="none" w:sz="0" w:space="0" w:color="auto"/>
        <w:right w:val="none" w:sz="0" w:space="0" w:color="auto"/>
      </w:divBdr>
      <w:divsChild>
        <w:div w:id="1376349863">
          <w:marLeft w:val="0"/>
          <w:marRight w:val="0"/>
          <w:marTop w:val="0"/>
          <w:marBottom w:val="0"/>
          <w:divBdr>
            <w:top w:val="none" w:sz="0" w:space="0" w:color="auto"/>
            <w:left w:val="none" w:sz="0" w:space="0" w:color="auto"/>
            <w:bottom w:val="none" w:sz="0" w:space="0" w:color="auto"/>
            <w:right w:val="none" w:sz="0" w:space="0" w:color="auto"/>
          </w:divBdr>
        </w:div>
      </w:divsChild>
    </w:div>
    <w:div w:id="1041514339">
      <w:bodyDiv w:val="1"/>
      <w:marLeft w:val="0"/>
      <w:marRight w:val="0"/>
      <w:marTop w:val="0"/>
      <w:marBottom w:val="0"/>
      <w:divBdr>
        <w:top w:val="none" w:sz="0" w:space="0" w:color="auto"/>
        <w:left w:val="none" w:sz="0" w:space="0" w:color="auto"/>
        <w:bottom w:val="none" w:sz="0" w:space="0" w:color="auto"/>
        <w:right w:val="none" w:sz="0" w:space="0" w:color="auto"/>
      </w:divBdr>
      <w:divsChild>
        <w:div w:id="1044794401">
          <w:marLeft w:val="0"/>
          <w:marRight w:val="0"/>
          <w:marTop w:val="0"/>
          <w:marBottom w:val="0"/>
          <w:divBdr>
            <w:top w:val="none" w:sz="0" w:space="0" w:color="auto"/>
            <w:left w:val="none" w:sz="0" w:space="0" w:color="auto"/>
            <w:bottom w:val="none" w:sz="0" w:space="0" w:color="auto"/>
            <w:right w:val="none" w:sz="0" w:space="0" w:color="auto"/>
          </w:divBdr>
        </w:div>
      </w:divsChild>
    </w:div>
    <w:div w:id="1190606130">
      <w:bodyDiv w:val="1"/>
      <w:marLeft w:val="0"/>
      <w:marRight w:val="0"/>
      <w:marTop w:val="0"/>
      <w:marBottom w:val="0"/>
      <w:divBdr>
        <w:top w:val="none" w:sz="0" w:space="0" w:color="auto"/>
        <w:left w:val="none" w:sz="0" w:space="0" w:color="auto"/>
        <w:bottom w:val="none" w:sz="0" w:space="0" w:color="auto"/>
        <w:right w:val="none" w:sz="0" w:space="0" w:color="auto"/>
      </w:divBdr>
      <w:divsChild>
        <w:div w:id="45838766">
          <w:marLeft w:val="0"/>
          <w:marRight w:val="0"/>
          <w:marTop w:val="0"/>
          <w:marBottom w:val="0"/>
          <w:divBdr>
            <w:top w:val="none" w:sz="0" w:space="0" w:color="auto"/>
            <w:left w:val="none" w:sz="0" w:space="0" w:color="auto"/>
            <w:bottom w:val="none" w:sz="0" w:space="0" w:color="auto"/>
            <w:right w:val="none" w:sz="0" w:space="0" w:color="auto"/>
          </w:divBdr>
        </w:div>
      </w:divsChild>
    </w:div>
    <w:div w:id="1331980572">
      <w:bodyDiv w:val="1"/>
      <w:marLeft w:val="0"/>
      <w:marRight w:val="0"/>
      <w:marTop w:val="0"/>
      <w:marBottom w:val="0"/>
      <w:divBdr>
        <w:top w:val="none" w:sz="0" w:space="0" w:color="auto"/>
        <w:left w:val="none" w:sz="0" w:space="0" w:color="auto"/>
        <w:bottom w:val="none" w:sz="0" w:space="0" w:color="auto"/>
        <w:right w:val="none" w:sz="0" w:space="0" w:color="auto"/>
      </w:divBdr>
      <w:divsChild>
        <w:div w:id="363872780">
          <w:marLeft w:val="0"/>
          <w:marRight w:val="0"/>
          <w:marTop w:val="0"/>
          <w:marBottom w:val="0"/>
          <w:divBdr>
            <w:top w:val="none" w:sz="0" w:space="0" w:color="auto"/>
            <w:left w:val="none" w:sz="0" w:space="0" w:color="auto"/>
            <w:bottom w:val="none" w:sz="0" w:space="0" w:color="auto"/>
            <w:right w:val="none" w:sz="0" w:space="0" w:color="auto"/>
          </w:divBdr>
        </w:div>
      </w:divsChild>
    </w:div>
    <w:div w:id="1538853097">
      <w:bodyDiv w:val="1"/>
      <w:marLeft w:val="0"/>
      <w:marRight w:val="0"/>
      <w:marTop w:val="0"/>
      <w:marBottom w:val="0"/>
      <w:divBdr>
        <w:top w:val="none" w:sz="0" w:space="0" w:color="auto"/>
        <w:left w:val="none" w:sz="0" w:space="0" w:color="auto"/>
        <w:bottom w:val="none" w:sz="0" w:space="0" w:color="auto"/>
        <w:right w:val="none" w:sz="0" w:space="0" w:color="auto"/>
      </w:divBdr>
    </w:div>
    <w:div w:id="1905214183">
      <w:bodyDiv w:val="1"/>
      <w:marLeft w:val="0"/>
      <w:marRight w:val="0"/>
      <w:marTop w:val="0"/>
      <w:marBottom w:val="0"/>
      <w:divBdr>
        <w:top w:val="none" w:sz="0" w:space="0" w:color="auto"/>
        <w:left w:val="none" w:sz="0" w:space="0" w:color="auto"/>
        <w:bottom w:val="none" w:sz="0" w:space="0" w:color="auto"/>
        <w:right w:val="none" w:sz="0" w:space="0" w:color="auto"/>
      </w:divBdr>
    </w:div>
    <w:div w:id="1998723614">
      <w:bodyDiv w:val="1"/>
      <w:marLeft w:val="0"/>
      <w:marRight w:val="0"/>
      <w:marTop w:val="0"/>
      <w:marBottom w:val="0"/>
      <w:divBdr>
        <w:top w:val="none" w:sz="0" w:space="0" w:color="auto"/>
        <w:left w:val="none" w:sz="0" w:space="0" w:color="auto"/>
        <w:bottom w:val="none" w:sz="0" w:space="0" w:color="auto"/>
        <w:right w:val="none" w:sz="0" w:space="0" w:color="auto"/>
      </w:divBdr>
    </w:div>
    <w:div w:id="20364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about.com/elements-of-composition-in-art-2577514" TargetMode="External"/><Relationship Id="rId3" Type="http://schemas.openxmlformats.org/officeDocument/2006/relationships/settings" Target="settings.xml"/><Relationship Id="rId7" Type="http://schemas.openxmlformats.org/officeDocument/2006/relationships/hyperlink" Target="https://www.thoughtco.com/famous-monument-and-memorial-locations-1779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oughtco.com/famous-monument-and-memorial-locations-177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dc:creator>
  <cp:keywords/>
  <dc:description/>
  <cp:lastModifiedBy>LydiaKavata</cp:lastModifiedBy>
  <cp:revision>2</cp:revision>
  <dcterms:created xsi:type="dcterms:W3CDTF">2021-03-20T20:30:00Z</dcterms:created>
  <dcterms:modified xsi:type="dcterms:W3CDTF">2021-03-20T20:30:00Z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493594985</vt:i4>
  </property>
</Properties>
</file>